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627AD299" w:rsidR="00F21F89" w:rsidRDefault="002F3851" w:rsidP="00F21F89">
      <w:pPr>
        <w:bidi/>
        <w:rPr>
          <w:b/>
          <w:bCs/>
          <w:rtl/>
        </w:rPr>
      </w:pPr>
      <w:r w:rsidRPr="0066027C">
        <w:rPr>
          <w:b/>
          <w:bCs/>
          <w:rtl/>
        </w:rPr>
        <w:t>عنوان طرح تحقیقاتی</w:t>
      </w:r>
      <w:r w:rsidR="0097793B">
        <w:rPr>
          <w:rFonts w:hint="cs"/>
          <w:b/>
          <w:bCs/>
          <w:rtl/>
        </w:rPr>
        <w:t>:</w:t>
      </w:r>
      <w:r w:rsidR="00F21F89">
        <w:rPr>
          <w:rFonts w:hint="cs"/>
          <w:b/>
          <w:bCs/>
          <w:rtl/>
        </w:rPr>
        <w:t xml:space="preserve"> </w:t>
      </w:r>
    </w:p>
    <w:p w14:paraId="1CEE2A4D" w14:textId="3421C8DE" w:rsidR="00A81C5E" w:rsidRPr="00A81C5E" w:rsidRDefault="00A81C5E" w:rsidP="00A81C5E">
      <w:pPr>
        <w:bidi/>
        <w:rPr>
          <w:rtl/>
        </w:rPr>
      </w:pPr>
      <w:r w:rsidRPr="00A81C5E">
        <w:rPr>
          <w:rtl/>
        </w:rPr>
        <w:t>شناسا</w:t>
      </w:r>
      <w:r w:rsidRPr="00A81C5E">
        <w:rPr>
          <w:rFonts w:hint="cs"/>
          <w:rtl/>
        </w:rPr>
        <w:t>یی</w:t>
      </w:r>
      <w:r w:rsidRPr="00A81C5E">
        <w:rPr>
          <w:rtl/>
        </w:rPr>
        <w:t xml:space="preserve"> و بررس</w:t>
      </w:r>
      <w:r w:rsidRPr="00A81C5E">
        <w:rPr>
          <w:rFonts w:hint="cs"/>
          <w:rtl/>
        </w:rPr>
        <w:t>ی</w:t>
      </w:r>
      <w:r w:rsidRPr="00A81C5E">
        <w:rPr>
          <w:rtl/>
        </w:rPr>
        <w:t xml:space="preserve"> م</w:t>
      </w:r>
      <w:r w:rsidRPr="00A81C5E">
        <w:rPr>
          <w:rFonts w:hint="cs"/>
          <w:rtl/>
        </w:rPr>
        <w:t>ی</w:t>
      </w:r>
      <w:r w:rsidRPr="00A81C5E">
        <w:rPr>
          <w:rFonts w:hint="eastAsia"/>
          <w:rtl/>
        </w:rPr>
        <w:t>زان</w:t>
      </w:r>
      <w:r w:rsidRPr="00A81C5E">
        <w:rPr>
          <w:rtl/>
        </w:rPr>
        <w:t xml:space="preserve"> بروز رفتارها</w:t>
      </w:r>
      <w:r w:rsidRPr="00A81C5E">
        <w:rPr>
          <w:rFonts w:hint="cs"/>
          <w:rtl/>
        </w:rPr>
        <w:t>ی</w:t>
      </w:r>
      <w:r w:rsidRPr="00A81C5E">
        <w:rPr>
          <w:rtl/>
        </w:rPr>
        <w:t xml:space="preserve"> نامحترمانه در دوران آموزش مجاز</w:t>
      </w:r>
      <w:r w:rsidRPr="00A81C5E">
        <w:rPr>
          <w:rFonts w:hint="cs"/>
          <w:rtl/>
        </w:rPr>
        <w:t>ی</w:t>
      </w:r>
      <w:r w:rsidRPr="00A81C5E">
        <w:rPr>
          <w:rtl/>
        </w:rPr>
        <w:t xml:space="preserve"> از د</w:t>
      </w:r>
      <w:r w:rsidRPr="00A81C5E">
        <w:rPr>
          <w:rFonts w:hint="cs"/>
          <w:rtl/>
        </w:rPr>
        <w:t>ی</w:t>
      </w:r>
      <w:r w:rsidRPr="00A81C5E">
        <w:rPr>
          <w:rFonts w:hint="eastAsia"/>
          <w:rtl/>
        </w:rPr>
        <w:t>دگاه</w:t>
      </w:r>
      <w:r w:rsidRPr="00A81C5E">
        <w:rPr>
          <w:rtl/>
        </w:rPr>
        <w:t xml:space="preserve"> استادان و دانشجو</w:t>
      </w:r>
      <w:r w:rsidRPr="00A81C5E">
        <w:rPr>
          <w:rFonts w:hint="cs"/>
          <w:rtl/>
        </w:rPr>
        <w:t>ی</w:t>
      </w:r>
      <w:r w:rsidRPr="00A81C5E">
        <w:rPr>
          <w:rFonts w:hint="eastAsia"/>
          <w:rtl/>
        </w:rPr>
        <w:t>ان</w:t>
      </w:r>
      <w:r w:rsidRPr="00A81C5E">
        <w:rPr>
          <w:rtl/>
        </w:rPr>
        <w:t xml:space="preserve"> دانشگاه علوم پزشک</w:t>
      </w:r>
      <w:r w:rsidRPr="00A81C5E">
        <w:rPr>
          <w:rFonts w:hint="cs"/>
          <w:rtl/>
        </w:rPr>
        <w:t>ی</w:t>
      </w:r>
      <w:r w:rsidRPr="00A81C5E">
        <w:rPr>
          <w:rtl/>
        </w:rPr>
        <w:t xml:space="preserve"> سبزوار در سال 1400</w:t>
      </w:r>
    </w:p>
    <w:p w14:paraId="768746D1" w14:textId="0F23C119" w:rsidR="002F3851" w:rsidRDefault="002F3851" w:rsidP="002F3851">
      <w:pPr>
        <w:bidi/>
        <w:rPr>
          <w:b/>
          <w:bCs/>
          <w:rtl/>
          <w:lang w:bidi="fa-IR"/>
        </w:rPr>
      </w:pPr>
      <w:r w:rsidRPr="0066027C">
        <w:rPr>
          <w:b/>
          <w:bCs/>
          <w:rtl/>
        </w:rPr>
        <w:t>تاریخ خاتمه</w:t>
      </w:r>
      <w:r>
        <w:rPr>
          <w:rFonts w:hint="cs"/>
          <w:b/>
          <w:bCs/>
          <w:rtl/>
          <w:lang w:bidi="fa-IR"/>
        </w:rPr>
        <w:t xml:space="preserve"> طرح </w:t>
      </w:r>
      <w:r w:rsidR="0097793B">
        <w:rPr>
          <w:rFonts w:hint="cs"/>
          <w:b/>
          <w:bCs/>
          <w:rtl/>
          <w:lang w:bidi="fa-IR"/>
        </w:rPr>
        <w:t>:</w:t>
      </w:r>
    </w:p>
    <w:p w14:paraId="69B39B65" w14:textId="5029B854" w:rsidR="00A81C5E" w:rsidRPr="00A81C5E" w:rsidRDefault="00A81C5E" w:rsidP="00A81C5E">
      <w:pPr>
        <w:bidi/>
        <w:rPr>
          <w:lang w:bidi="fa-IR"/>
        </w:rPr>
      </w:pPr>
      <w:r w:rsidRPr="00A81C5E">
        <w:rPr>
          <w:lang w:bidi="fa-IR"/>
        </w:rPr>
        <w:t>1403/06/17</w:t>
      </w:r>
    </w:p>
    <w:p w14:paraId="3EB4AD3F" w14:textId="6B915A09" w:rsidR="002F3851"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2891E666" w14:textId="12567BD3" w:rsidR="009E4F82" w:rsidRDefault="00A81C5E" w:rsidP="002F3851">
      <w:pPr>
        <w:bidi/>
        <w:rPr>
          <w:b/>
          <w:bCs/>
        </w:rPr>
      </w:pPr>
      <w:r w:rsidRPr="00A81C5E">
        <w:rPr>
          <w:b/>
          <w:bCs/>
          <w:rtl/>
        </w:rPr>
        <w:t>مرض</w:t>
      </w:r>
      <w:r w:rsidRPr="00A81C5E">
        <w:rPr>
          <w:rFonts w:hint="cs"/>
          <w:b/>
          <w:bCs/>
          <w:rtl/>
        </w:rPr>
        <w:t>ی</w:t>
      </w:r>
      <w:r w:rsidRPr="00A81C5E">
        <w:rPr>
          <w:rFonts w:hint="eastAsia"/>
          <w:b/>
          <w:bCs/>
          <w:rtl/>
        </w:rPr>
        <w:t>ه</w:t>
      </w:r>
      <w:r w:rsidRPr="00A81C5E">
        <w:rPr>
          <w:b/>
          <w:bCs/>
          <w:rtl/>
        </w:rPr>
        <w:t xml:space="preserve"> ترکمن نژاد سبزوار</w:t>
      </w:r>
      <w:r w:rsidRPr="00A81C5E">
        <w:rPr>
          <w:rFonts w:hint="cs"/>
          <w:b/>
          <w:bCs/>
          <w:rtl/>
        </w:rPr>
        <w:t>ی</w:t>
      </w:r>
      <w:r>
        <w:rPr>
          <w:b/>
          <w:bCs/>
        </w:rPr>
        <w:t xml:space="preserve">     </w:t>
      </w:r>
      <w:r>
        <w:rPr>
          <w:rFonts w:hint="cs"/>
          <w:b/>
          <w:bCs/>
          <w:rtl/>
          <w:lang w:bidi="fa-IR"/>
        </w:rPr>
        <w:t xml:space="preserve"> دانشگاه علوم پزشکی سبزوار </w:t>
      </w:r>
      <w:r>
        <w:rPr>
          <w:b/>
          <w:bCs/>
        </w:rPr>
        <w:t xml:space="preserve"> </w:t>
      </w:r>
      <w:r>
        <w:rPr>
          <w:rFonts w:hint="cs"/>
          <w:b/>
          <w:bCs/>
          <w:rtl/>
        </w:rPr>
        <w:t xml:space="preserve">                        </w:t>
      </w:r>
      <w:r w:rsidRPr="00A81C5E">
        <w:rPr>
          <w:b/>
          <w:bCs/>
          <w:rtl/>
        </w:rPr>
        <w:t>مجر</w:t>
      </w:r>
      <w:r w:rsidRPr="00A81C5E">
        <w:rPr>
          <w:rFonts w:hint="cs"/>
          <w:b/>
          <w:bCs/>
          <w:rtl/>
        </w:rPr>
        <w:t>ی</w:t>
      </w:r>
      <w:r w:rsidRPr="00A81C5E">
        <w:rPr>
          <w:b/>
          <w:bCs/>
          <w:rtl/>
        </w:rPr>
        <w:t xml:space="preserve"> مسئول </w:t>
      </w:r>
      <w:r w:rsidRPr="00A81C5E">
        <w:rPr>
          <w:rFonts w:hint="cs"/>
          <w:b/>
          <w:bCs/>
          <w:rtl/>
        </w:rPr>
        <w:t>ی</w:t>
      </w:r>
      <w:r w:rsidRPr="00A81C5E">
        <w:rPr>
          <w:rFonts w:hint="eastAsia"/>
          <w:b/>
          <w:bCs/>
          <w:rtl/>
        </w:rPr>
        <w:t>ا</w:t>
      </w:r>
      <w:r w:rsidRPr="00A81C5E">
        <w:rPr>
          <w:b/>
          <w:bCs/>
          <w:rtl/>
        </w:rPr>
        <w:t xml:space="preserve"> نما</w:t>
      </w:r>
      <w:r w:rsidRPr="00A81C5E">
        <w:rPr>
          <w:rFonts w:hint="cs"/>
          <w:b/>
          <w:bCs/>
          <w:rtl/>
        </w:rPr>
        <w:t>ی</w:t>
      </w:r>
      <w:r w:rsidRPr="00A81C5E">
        <w:rPr>
          <w:rFonts w:hint="eastAsia"/>
          <w:b/>
          <w:bCs/>
          <w:rtl/>
        </w:rPr>
        <w:t>نده</w:t>
      </w:r>
      <w:r w:rsidRPr="00A81C5E">
        <w:rPr>
          <w:b/>
          <w:bCs/>
          <w:rtl/>
        </w:rPr>
        <w:t xml:space="preserve"> سبزوار</w:t>
      </w:r>
    </w:p>
    <w:p w14:paraId="7D1F25B2" w14:textId="074C0095" w:rsidR="00A81C5E" w:rsidRDefault="00A81C5E" w:rsidP="00A81C5E">
      <w:pPr>
        <w:bidi/>
        <w:rPr>
          <w:b/>
          <w:bCs/>
        </w:rPr>
      </w:pPr>
      <w:r w:rsidRPr="00A81C5E">
        <w:rPr>
          <w:b/>
          <w:bCs/>
          <w:rtl/>
        </w:rPr>
        <w:t>مصطف</w:t>
      </w:r>
      <w:r w:rsidRPr="00A81C5E">
        <w:rPr>
          <w:rFonts w:hint="cs"/>
          <w:b/>
          <w:bCs/>
          <w:rtl/>
        </w:rPr>
        <w:t>ی</w:t>
      </w:r>
      <w:r w:rsidRPr="00A81C5E">
        <w:rPr>
          <w:b/>
          <w:bCs/>
          <w:rtl/>
        </w:rPr>
        <w:t xml:space="preserve"> راد</w:t>
      </w:r>
      <w:r>
        <w:rPr>
          <w:b/>
          <w:bCs/>
        </w:rPr>
        <w:t xml:space="preserve">  </w:t>
      </w:r>
      <w:r>
        <w:rPr>
          <w:rFonts w:hint="cs"/>
          <w:b/>
          <w:bCs/>
          <w:rtl/>
        </w:rPr>
        <w:t xml:space="preserve">                             </w:t>
      </w:r>
      <w:r w:rsidRPr="00A81C5E">
        <w:rPr>
          <w:b/>
          <w:bCs/>
          <w:rtl/>
        </w:rPr>
        <w:t>دانشگاه علوم پزشک</w:t>
      </w:r>
      <w:r w:rsidRPr="00A81C5E">
        <w:rPr>
          <w:rFonts w:hint="cs"/>
          <w:b/>
          <w:bCs/>
          <w:rtl/>
        </w:rPr>
        <w:t>ی</w:t>
      </w:r>
      <w:r w:rsidRPr="00A81C5E">
        <w:rPr>
          <w:b/>
          <w:bCs/>
          <w:rtl/>
        </w:rPr>
        <w:t xml:space="preserve"> سبزوار  </w:t>
      </w:r>
      <w:r>
        <w:rPr>
          <w:rFonts w:hint="cs"/>
          <w:b/>
          <w:bCs/>
          <w:rtl/>
        </w:rPr>
        <w:t xml:space="preserve">                        </w:t>
      </w:r>
      <w:r w:rsidRPr="00A81C5E">
        <w:rPr>
          <w:b/>
          <w:bCs/>
          <w:rtl/>
        </w:rPr>
        <w:t>مجر</w:t>
      </w:r>
      <w:r w:rsidRPr="00A81C5E">
        <w:rPr>
          <w:rFonts w:hint="cs"/>
          <w:b/>
          <w:bCs/>
          <w:rtl/>
        </w:rPr>
        <w:t>ی</w:t>
      </w:r>
    </w:p>
    <w:p w14:paraId="0A2F4D8A" w14:textId="5A510F24" w:rsidR="00A81C5E" w:rsidRDefault="00A81C5E" w:rsidP="00A81C5E">
      <w:pPr>
        <w:bidi/>
        <w:rPr>
          <w:b/>
          <w:bCs/>
        </w:rPr>
      </w:pPr>
      <w:r w:rsidRPr="00A81C5E">
        <w:rPr>
          <w:b/>
          <w:bCs/>
          <w:rtl/>
        </w:rPr>
        <w:t>نعمت اله شموس</w:t>
      </w:r>
      <w:r w:rsidRPr="00A81C5E">
        <w:rPr>
          <w:rFonts w:hint="cs"/>
          <w:b/>
          <w:bCs/>
          <w:rtl/>
        </w:rPr>
        <w:t>ی</w:t>
      </w:r>
      <w:r w:rsidRPr="00A81C5E">
        <w:rPr>
          <w:rtl/>
        </w:rPr>
        <w:t xml:space="preserve"> </w:t>
      </w:r>
      <w:r>
        <w:rPr>
          <w:rFonts w:hint="cs"/>
          <w:rtl/>
        </w:rPr>
        <w:t xml:space="preserve">                  </w:t>
      </w:r>
      <w:r w:rsidRPr="00A81C5E">
        <w:rPr>
          <w:b/>
          <w:bCs/>
          <w:rtl/>
        </w:rPr>
        <w:t>دانشگاه علوم پزشک</w:t>
      </w:r>
      <w:r w:rsidRPr="00A81C5E">
        <w:rPr>
          <w:rFonts w:hint="cs"/>
          <w:b/>
          <w:bCs/>
          <w:rtl/>
        </w:rPr>
        <w:t>ی</w:t>
      </w:r>
      <w:r w:rsidRPr="00A81C5E">
        <w:rPr>
          <w:b/>
          <w:bCs/>
          <w:rtl/>
        </w:rPr>
        <w:t xml:space="preserve"> سبزوار  </w:t>
      </w:r>
      <w:r>
        <w:rPr>
          <w:rFonts w:hint="cs"/>
          <w:b/>
          <w:bCs/>
          <w:rtl/>
        </w:rPr>
        <w:t xml:space="preserve">                        </w:t>
      </w:r>
      <w:r w:rsidRPr="00A81C5E">
        <w:rPr>
          <w:b/>
          <w:bCs/>
          <w:rtl/>
        </w:rPr>
        <w:t>مجر</w:t>
      </w:r>
      <w:r w:rsidRPr="00A81C5E">
        <w:rPr>
          <w:rFonts w:hint="cs"/>
          <w:b/>
          <w:bCs/>
          <w:rtl/>
        </w:rPr>
        <w:t>ی</w:t>
      </w:r>
      <w:r>
        <w:rPr>
          <w:rFonts w:hint="cs"/>
          <w:b/>
          <w:bCs/>
          <w:rtl/>
        </w:rPr>
        <w:t xml:space="preserve">   </w:t>
      </w:r>
    </w:p>
    <w:p w14:paraId="1C3D418B" w14:textId="4DA803E6" w:rsidR="00A81C5E" w:rsidRDefault="00A81C5E" w:rsidP="00A81C5E">
      <w:pPr>
        <w:bidi/>
        <w:rPr>
          <w:b/>
          <w:bCs/>
          <w:rtl/>
        </w:rPr>
      </w:pPr>
      <w:r w:rsidRPr="00A81C5E">
        <w:rPr>
          <w:b/>
          <w:bCs/>
          <w:rtl/>
        </w:rPr>
        <w:t>ندا مهدو</w:t>
      </w:r>
      <w:r w:rsidRPr="00A81C5E">
        <w:rPr>
          <w:rFonts w:hint="cs"/>
          <w:b/>
          <w:bCs/>
          <w:rtl/>
        </w:rPr>
        <w:t>ی</w:t>
      </w:r>
      <w:r w:rsidRPr="00A81C5E">
        <w:rPr>
          <w:b/>
          <w:bCs/>
          <w:rtl/>
        </w:rPr>
        <w:t xml:space="preserve"> فر</w:t>
      </w:r>
      <w:r>
        <w:rPr>
          <w:rFonts w:hint="cs"/>
          <w:b/>
          <w:bCs/>
          <w:rtl/>
        </w:rPr>
        <w:t xml:space="preserve">                          </w:t>
      </w:r>
      <w:r w:rsidRPr="00A81C5E">
        <w:rPr>
          <w:rtl/>
        </w:rPr>
        <w:t xml:space="preserve"> </w:t>
      </w:r>
      <w:r w:rsidRPr="00A81C5E">
        <w:rPr>
          <w:b/>
          <w:bCs/>
          <w:rtl/>
        </w:rPr>
        <w:t>دانشگاه علوم پزشک</w:t>
      </w:r>
      <w:r w:rsidRPr="00A81C5E">
        <w:rPr>
          <w:rFonts w:hint="cs"/>
          <w:b/>
          <w:bCs/>
          <w:rtl/>
        </w:rPr>
        <w:t>ی</w:t>
      </w:r>
      <w:r w:rsidRPr="00A81C5E">
        <w:rPr>
          <w:b/>
          <w:bCs/>
          <w:rtl/>
        </w:rPr>
        <w:t xml:space="preserve"> سبزوار  </w:t>
      </w:r>
      <w:r>
        <w:rPr>
          <w:rFonts w:hint="cs"/>
          <w:b/>
          <w:bCs/>
          <w:rtl/>
        </w:rPr>
        <w:t xml:space="preserve">                           مشاورآماری</w:t>
      </w:r>
    </w:p>
    <w:p w14:paraId="41AA7E20" w14:textId="77777777" w:rsidR="00A81C5E" w:rsidRDefault="00A81C5E" w:rsidP="00A81C5E">
      <w:pPr>
        <w:bidi/>
        <w:rPr>
          <w:b/>
          <w:bCs/>
          <w:rtl/>
        </w:rPr>
      </w:pPr>
    </w:p>
    <w:p w14:paraId="7BD20977" w14:textId="40FC6CCC" w:rsidR="00A81C5E" w:rsidRDefault="002F3851" w:rsidP="00A81C5E">
      <w:pPr>
        <w:bidi/>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0183C230" w14:textId="17760417" w:rsidR="00A81C5E" w:rsidRPr="000D10D5" w:rsidRDefault="00A81C5E" w:rsidP="00A81C5E">
      <w:pPr>
        <w:bidi/>
        <w:jc w:val="both"/>
        <w:rPr>
          <w:rtl/>
        </w:rPr>
      </w:pPr>
      <w:r w:rsidRPr="00A81C5E">
        <w:rPr>
          <w:rtl/>
        </w:rPr>
        <w:t>شناسايي رفتارهاي نامحترمانه در دوران آموزش مجازي از ديدگاه استادان و دانشجويان: يک مطالعه کيفي</w:t>
      </w:r>
    </w:p>
    <w:p w14:paraId="5DADDD3C" w14:textId="4076096E" w:rsidR="000D10D5" w:rsidRDefault="000D10D5" w:rsidP="00F95520">
      <w:pPr>
        <w:bidi/>
        <w:rPr>
          <w:b/>
          <w:bCs/>
          <w:rtl/>
        </w:rPr>
      </w:pPr>
      <w:r>
        <w:rPr>
          <w:rFonts w:hint="cs"/>
          <w:b/>
          <w:bCs/>
          <w:rtl/>
        </w:rPr>
        <w:t xml:space="preserve">پیام کلیدی </w:t>
      </w:r>
      <w:r w:rsidR="0046016C">
        <w:rPr>
          <w:rFonts w:hint="cs"/>
          <w:b/>
          <w:bCs/>
          <w:rtl/>
        </w:rPr>
        <w:t>(حداکثر 80 کلمه)</w:t>
      </w:r>
      <w:r>
        <w:rPr>
          <w:rFonts w:hint="cs"/>
          <w:b/>
          <w:bCs/>
          <w:rtl/>
        </w:rPr>
        <w:t xml:space="preserve">: </w:t>
      </w:r>
    </w:p>
    <w:p w14:paraId="02D7B8AC" w14:textId="59E6B527" w:rsidR="00F95520" w:rsidRPr="00A81C5E" w:rsidRDefault="00A81C5E" w:rsidP="00A81C5E">
      <w:pPr>
        <w:bidi/>
        <w:rPr>
          <w:rtl/>
        </w:rPr>
      </w:pPr>
      <w:r w:rsidRPr="00A81C5E">
        <w:rPr>
          <w:rtl/>
        </w:rPr>
        <w:t>رفتارهاي نامحترمانه از ديدگاه دانشجويان و استادان در کلاس مجازي شناسايي شد پيشنهاد مي شود دانشجويان، استادان و مديران اموزش با اين رفتارها اشنا شوند تا بتوانند در مديريت کلاس و يادگيري دانشجو موثر تر باشند</w:t>
      </w: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0AB66B89" w14:textId="49218E88" w:rsidR="002F3851" w:rsidRDefault="002F3851" w:rsidP="002F3851">
      <w:pPr>
        <w:pStyle w:val="ListParagraph"/>
        <w:numPr>
          <w:ilvl w:val="0"/>
          <w:numId w:val="5"/>
        </w:numPr>
        <w:bidi/>
        <w:rPr>
          <w:rFonts w:cs="B Nazanin"/>
          <w:kern w:val="0"/>
          <w:sz w:val="24"/>
          <w14:ligatures w14:val="none"/>
        </w:rPr>
      </w:pPr>
      <w:r w:rsidRPr="0097793B">
        <w:rPr>
          <w:rFonts w:cs="B Nazanin" w:hint="cs"/>
          <w:kern w:val="0"/>
          <w:sz w:val="24"/>
          <w:rtl/>
          <w14:ligatures w14:val="none"/>
        </w:rPr>
        <w:t>اهمیت موضوع(</w:t>
      </w:r>
      <w:r w:rsidR="00F95520">
        <w:rPr>
          <w:rFonts w:cs="B Nazanin" w:hint="cs"/>
          <w:kern w:val="0"/>
          <w:sz w:val="24"/>
          <w:rtl/>
          <w14:ligatures w14:val="none"/>
        </w:rPr>
        <w:t>50</w:t>
      </w:r>
      <w:r w:rsidRPr="0097793B">
        <w:rPr>
          <w:rFonts w:cs="B Nazanin" w:hint="cs"/>
          <w:kern w:val="0"/>
          <w:sz w:val="24"/>
          <w:rtl/>
          <w14:ligatures w14:val="none"/>
        </w:rPr>
        <w:t xml:space="preserve"> کلمه)،</w:t>
      </w:r>
    </w:p>
    <w:p w14:paraId="0F5A7194" w14:textId="77777777" w:rsidR="00A81C5E" w:rsidRPr="00A81C5E" w:rsidRDefault="00A81C5E" w:rsidP="00A81C5E">
      <w:pPr>
        <w:pStyle w:val="ListParagraph"/>
        <w:jc w:val="right"/>
        <w:rPr>
          <w:rFonts w:cs="B Nazanin"/>
          <w:kern w:val="0"/>
          <w:sz w:val="24"/>
          <w:rtl/>
          <w14:ligatures w14:val="none"/>
        </w:rPr>
      </w:pPr>
      <w:r w:rsidRPr="00A81C5E">
        <w:rPr>
          <w:rFonts w:cs="B Nazanin"/>
          <w:kern w:val="0"/>
          <w:sz w:val="24"/>
          <w:rtl/>
          <w14:ligatures w14:val="none"/>
        </w:rPr>
        <w:t>با توجه به جديد شدن شيوه اموزش نياز به صبر و حوصله هم از طرف استاد و هم از طرف دانشجو را مي طلبد و سعي و خطا براي ياددهي و يادگيري در اين زمينه زياد مي باشد. به اين ترتيب سو تفاهم و عصبانيت استاد و دانشجو از اين موضوع رو به افزايش گذاشته و نبود محيط مناسب براي تعامل رو در رو باعث گرديده اين مشکلات عديده گرديده و منجر به بروز رفتارهايي از هر دو سو گردد که ذات ان با رفتارهاي نامحترمانه که مطالعات گذشته بيان شده  شايد تفاوت داشته باشد. بدين منظور بايستي تحقيقات جديد در زمينه شناسايي رفتارهاي نامحترمانه دانشجويان نسبت به استادان و برعکس لازم به نظر مي رسد. لذا اين مطالعه با هدف شناسايي و کشف رفتارهاي نامحترمانه در دوران آموزش مجازي از ديدگاه استادان و دانشجويان طراحي گرديد</w:t>
      </w:r>
      <w:r w:rsidRPr="00A81C5E">
        <w:rPr>
          <w:rFonts w:cs="B Nazanin"/>
          <w:kern w:val="0"/>
          <w:sz w:val="24"/>
          <w14:ligatures w14:val="none"/>
        </w:rPr>
        <w:t>.</w:t>
      </w:r>
    </w:p>
    <w:p w14:paraId="6D77A4D1" w14:textId="77777777" w:rsidR="00F95520" w:rsidRDefault="00F95520" w:rsidP="00F95520">
      <w:pPr>
        <w:bidi/>
        <w:rPr>
          <w:rtl/>
        </w:rPr>
      </w:pPr>
    </w:p>
    <w:p w14:paraId="5F6C26A6" w14:textId="77777777" w:rsidR="00F95520" w:rsidRPr="00F95520" w:rsidRDefault="00F95520" w:rsidP="00F95520">
      <w:pPr>
        <w:bidi/>
      </w:pPr>
    </w:p>
    <w:p w14:paraId="13480CE9" w14:textId="415A7B44"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مهمترین نتایج طرح به زبان غیر تخصصی(</w:t>
      </w:r>
      <w:r w:rsidR="00F95520">
        <w:rPr>
          <w:rFonts w:cs="B Nazanin" w:hint="cs"/>
          <w:kern w:val="0"/>
          <w:sz w:val="24"/>
          <w:rtl/>
          <w14:ligatures w14:val="none"/>
        </w:rPr>
        <w:t>70</w:t>
      </w:r>
      <w:r w:rsidRPr="0097793B">
        <w:rPr>
          <w:rFonts w:cs="B Nazanin" w:hint="cs"/>
          <w:kern w:val="0"/>
          <w:sz w:val="24"/>
          <w:rtl/>
          <w14:ligatures w14:val="none"/>
        </w:rPr>
        <w:t xml:space="preserve"> کلمه) </w:t>
      </w:r>
    </w:p>
    <w:p w14:paraId="3442EC99" w14:textId="5A0FA02E" w:rsidR="00F95520" w:rsidRPr="00F95520" w:rsidRDefault="00A81C5E" w:rsidP="00F95520">
      <w:pPr>
        <w:bidi/>
        <w:ind w:left="360"/>
      </w:pPr>
      <w:r w:rsidRPr="00A81C5E">
        <w:rPr>
          <w:rtl/>
        </w:rPr>
        <w:t>مهمترين يافته مطالعه حاکي از اين بود 9 طبقه اصل</w:t>
      </w:r>
      <w:r w:rsidRPr="00A81C5E">
        <w:rPr>
          <w:rFonts w:hint="cs"/>
          <w:rtl/>
        </w:rPr>
        <w:t>ی</w:t>
      </w:r>
      <w:r w:rsidRPr="00A81C5E">
        <w:rPr>
          <w:rtl/>
        </w:rPr>
        <w:t xml:space="preserve"> از داده ها استخراج شد که 4 طبقه آن مربوط به رفتار نامحترمانه دانشجويان شامل عدم مسئوليت پذيري، تقلب و دروغ گويي، توقع زياد و انتظار بيجا، اختلال در نظم کلاس بود و 5 طبقه مربوط به رفتار نامحترمانه استادان شام</w:t>
      </w:r>
      <w:r w:rsidRPr="00A81C5E">
        <w:rPr>
          <w:rFonts w:hint="eastAsia"/>
          <w:rtl/>
        </w:rPr>
        <w:t>ل</w:t>
      </w:r>
      <w:r w:rsidRPr="00A81C5E">
        <w:rPr>
          <w:rtl/>
        </w:rPr>
        <w:t xml:space="preserve"> عدم پاسخگويي، کلاسداري نامناسب، ارزيابي نامناسب، تعاملات نامناسب بود.</w:t>
      </w:r>
    </w:p>
    <w:p w14:paraId="52CFF2D6" w14:textId="531036AC" w:rsidR="00F95520" w:rsidRPr="00F95520" w:rsidRDefault="00F95520" w:rsidP="00A81C5E">
      <w:pPr>
        <w:bidi/>
      </w:pPr>
    </w:p>
    <w:p w14:paraId="4E240B94" w14:textId="6C5469F1"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مو</w:t>
      </w:r>
      <w:r w:rsidR="00A81C5E">
        <w:rPr>
          <w:rFonts w:cs="B Nazanin" w:hint="cs"/>
          <w:kern w:val="0"/>
          <w:sz w:val="24"/>
          <w:rtl/>
          <w14:ligatures w14:val="none"/>
        </w:rPr>
        <w:t xml:space="preserve">ارد کاربرد نتایج طرح (80 کلمه) </w:t>
      </w:r>
    </w:p>
    <w:p w14:paraId="374091E0" w14:textId="4A5E3496" w:rsidR="00F95520" w:rsidRPr="00A81C5E" w:rsidRDefault="00A81C5E" w:rsidP="00A81C5E">
      <w:pPr>
        <w:pStyle w:val="ListParagraph"/>
        <w:bidi/>
        <w:rPr>
          <w:rFonts w:cs="B Nazanin"/>
          <w:kern w:val="0"/>
          <w:sz w:val="24"/>
          <w:rtl/>
          <w14:ligatures w14:val="none"/>
        </w:rPr>
      </w:pPr>
      <w:r w:rsidRPr="00A81C5E">
        <w:rPr>
          <w:rFonts w:cs="B Nazanin"/>
          <w:kern w:val="0"/>
          <w:sz w:val="24"/>
          <w:rtl/>
          <w14:ligatures w14:val="none"/>
        </w:rPr>
        <w:t>شناسا</w:t>
      </w:r>
      <w:r w:rsidRPr="00A81C5E">
        <w:rPr>
          <w:rFonts w:cs="B Nazanin" w:hint="cs"/>
          <w:kern w:val="0"/>
          <w:sz w:val="24"/>
          <w:rtl/>
          <w14:ligatures w14:val="none"/>
        </w:rPr>
        <w:t>یی</w:t>
      </w:r>
      <w:r w:rsidRPr="00A81C5E">
        <w:rPr>
          <w:rFonts w:cs="B Nazanin"/>
          <w:kern w:val="0"/>
          <w:sz w:val="24"/>
          <w:rtl/>
          <w14:ligatures w14:val="none"/>
        </w:rPr>
        <w:t xml:space="preserve"> رفتارها</w:t>
      </w:r>
      <w:r w:rsidRPr="00A81C5E">
        <w:rPr>
          <w:rFonts w:cs="B Nazanin" w:hint="cs"/>
          <w:kern w:val="0"/>
          <w:sz w:val="24"/>
          <w:rtl/>
          <w14:ligatures w14:val="none"/>
        </w:rPr>
        <w:t>ی</w:t>
      </w:r>
      <w:r w:rsidRPr="00A81C5E">
        <w:rPr>
          <w:rFonts w:cs="B Nazanin"/>
          <w:kern w:val="0"/>
          <w:sz w:val="24"/>
          <w:rtl/>
          <w14:ligatures w14:val="none"/>
        </w:rPr>
        <w:t xml:space="preserve"> نامحترمانه دانشجو</w:t>
      </w:r>
      <w:r w:rsidRPr="00A81C5E">
        <w:rPr>
          <w:rFonts w:cs="B Nazanin" w:hint="cs"/>
          <w:kern w:val="0"/>
          <w:sz w:val="24"/>
          <w:rtl/>
          <w14:ligatures w14:val="none"/>
        </w:rPr>
        <w:t>ی</w:t>
      </w:r>
      <w:r w:rsidRPr="00A81C5E">
        <w:rPr>
          <w:rFonts w:cs="B Nazanin" w:hint="eastAsia"/>
          <w:kern w:val="0"/>
          <w:sz w:val="24"/>
          <w:rtl/>
          <w14:ligatures w14:val="none"/>
        </w:rPr>
        <w:t>ان</w:t>
      </w:r>
      <w:r w:rsidRPr="00A81C5E">
        <w:rPr>
          <w:rFonts w:cs="B Nazanin"/>
          <w:kern w:val="0"/>
          <w:sz w:val="24"/>
          <w:rtl/>
          <w14:ligatures w14:val="none"/>
        </w:rPr>
        <w:t xml:space="preserve"> و استادان و کشف علل احتمال</w:t>
      </w:r>
      <w:r w:rsidRPr="00A81C5E">
        <w:rPr>
          <w:rFonts w:cs="B Nazanin" w:hint="cs"/>
          <w:kern w:val="0"/>
          <w:sz w:val="24"/>
          <w:rtl/>
          <w14:ligatures w14:val="none"/>
        </w:rPr>
        <w:t>ی</w:t>
      </w:r>
      <w:r w:rsidRPr="00A81C5E">
        <w:rPr>
          <w:rFonts w:cs="B Nazanin"/>
          <w:kern w:val="0"/>
          <w:sz w:val="24"/>
          <w:rtl/>
          <w14:ligatures w14:val="none"/>
        </w:rPr>
        <w:t xml:space="preserve"> ان  و جلوگ</w:t>
      </w:r>
      <w:r w:rsidRPr="00A81C5E">
        <w:rPr>
          <w:rFonts w:cs="B Nazanin" w:hint="cs"/>
          <w:kern w:val="0"/>
          <w:sz w:val="24"/>
          <w:rtl/>
          <w14:ligatures w14:val="none"/>
        </w:rPr>
        <w:t>ی</w:t>
      </w:r>
      <w:r w:rsidRPr="00A81C5E">
        <w:rPr>
          <w:rFonts w:cs="B Nazanin" w:hint="eastAsia"/>
          <w:kern w:val="0"/>
          <w:sz w:val="24"/>
          <w:rtl/>
          <w14:ligatures w14:val="none"/>
        </w:rPr>
        <w:t>ر</w:t>
      </w:r>
      <w:r w:rsidRPr="00A81C5E">
        <w:rPr>
          <w:rFonts w:cs="B Nazanin" w:hint="cs"/>
          <w:kern w:val="0"/>
          <w:sz w:val="24"/>
          <w:rtl/>
          <w14:ligatures w14:val="none"/>
        </w:rPr>
        <w:t>ی</w:t>
      </w:r>
      <w:r w:rsidRPr="00A81C5E">
        <w:rPr>
          <w:rFonts w:cs="B Nazanin"/>
          <w:kern w:val="0"/>
          <w:sz w:val="24"/>
          <w:rtl/>
          <w14:ligatures w14:val="none"/>
        </w:rPr>
        <w:t xml:space="preserve"> از بروز ا</w:t>
      </w:r>
      <w:r w:rsidRPr="00A81C5E">
        <w:rPr>
          <w:rFonts w:cs="B Nazanin" w:hint="cs"/>
          <w:kern w:val="0"/>
          <w:sz w:val="24"/>
          <w:rtl/>
          <w14:ligatures w14:val="none"/>
        </w:rPr>
        <w:t>ی</w:t>
      </w:r>
      <w:r w:rsidRPr="00A81C5E">
        <w:rPr>
          <w:rFonts w:cs="B Nazanin" w:hint="eastAsia"/>
          <w:kern w:val="0"/>
          <w:sz w:val="24"/>
          <w:rtl/>
          <w14:ligatures w14:val="none"/>
        </w:rPr>
        <w:t>ن</w:t>
      </w:r>
      <w:r w:rsidRPr="00A81C5E">
        <w:rPr>
          <w:rFonts w:cs="B Nazanin"/>
          <w:kern w:val="0"/>
          <w:sz w:val="24"/>
          <w:rtl/>
          <w14:ligatures w14:val="none"/>
        </w:rPr>
        <w:t xml:space="preserve"> گونه رفتارها با پرداختن به علل ا</w:t>
      </w:r>
      <w:r w:rsidRPr="00A81C5E">
        <w:rPr>
          <w:rFonts w:cs="B Nazanin" w:hint="cs"/>
          <w:kern w:val="0"/>
          <w:sz w:val="24"/>
          <w:rtl/>
          <w14:ligatures w14:val="none"/>
        </w:rPr>
        <w:t>ی</w:t>
      </w:r>
      <w:r w:rsidRPr="00A81C5E">
        <w:rPr>
          <w:rFonts w:cs="B Nazanin" w:hint="eastAsia"/>
          <w:kern w:val="0"/>
          <w:sz w:val="24"/>
          <w:rtl/>
          <w14:ligatures w14:val="none"/>
        </w:rPr>
        <w:t>جاد</w:t>
      </w:r>
      <w:r w:rsidRPr="00A81C5E">
        <w:rPr>
          <w:rFonts w:cs="B Nazanin"/>
          <w:kern w:val="0"/>
          <w:sz w:val="24"/>
          <w:rtl/>
          <w14:ligatures w14:val="none"/>
        </w:rPr>
        <w:t xml:space="preserve"> کننده و مه</w:t>
      </w:r>
      <w:r w:rsidRPr="00A81C5E">
        <w:rPr>
          <w:rFonts w:cs="B Nazanin" w:hint="cs"/>
          <w:kern w:val="0"/>
          <w:sz w:val="24"/>
          <w:rtl/>
          <w14:ligatures w14:val="none"/>
        </w:rPr>
        <w:t>ی</w:t>
      </w:r>
      <w:r w:rsidRPr="00A81C5E">
        <w:rPr>
          <w:rFonts w:cs="B Nazanin" w:hint="eastAsia"/>
          <w:kern w:val="0"/>
          <w:sz w:val="24"/>
          <w:rtl/>
          <w14:ligatures w14:val="none"/>
        </w:rPr>
        <w:t>ا</w:t>
      </w:r>
      <w:r w:rsidRPr="00A81C5E">
        <w:rPr>
          <w:rFonts w:cs="B Nazanin"/>
          <w:kern w:val="0"/>
          <w:sz w:val="24"/>
          <w:rtl/>
          <w14:ligatures w14:val="none"/>
        </w:rPr>
        <w:t xml:space="preserve"> کردن </w:t>
      </w:r>
      <w:r w:rsidRPr="00A81C5E">
        <w:rPr>
          <w:rFonts w:cs="B Nazanin" w:hint="cs"/>
          <w:kern w:val="0"/>
          <w:sz w:val="24"/>
          <w:rtl/>
          <w14:ligatures w14:val="none"/>
        </w:rPr>
        <w:t>ی</w:t>
      </w:r>
      <w:r w:rsidRPr="00A81C5E">
        <w:rPr>
          <w:rFonts w:cs="B Nazanin" w:hint="eastAsia"/>
          <w:kern w:val="0"/>
          <w:sz w:val="24"/>
          <w:rtl/>
          <w14:ligatures w14:val="none"/>
        </w:rPr>
        <w:t>ک</w:t>
      </w:r>
      <w:r w:rsidRPr="00A81C5E">
        <w:rPr>
          <w:rFonts w:cs="B Nazanin"/>
          <w:kern w:val="0"/>
          <w:sz w:val="24"/>
          <w:rtl/>
          <w14:ligatures w14:val="none"/>
        </w:rPr>
        <w:t xml:space="preserve"> مح</w:t>
      </w:r>
      <w:r w:rsidRPr="00A81C5E">
        <w:rPr>
          <w:rFonts w:cs="B Nazanin" w:hint="cs"/>
          <w:kern w:val="0"/>
          <w:sz w:val="24"/>
          <w:rtl/>
          <w14:ligatures w14:val="none"/>
        </w:rPr>
        <w:t>ی</w:t>
      </w:r>
      <w:r w:rsidRPr="00A81C5E">
        <w:rPr>
          <w:rFonts w:cs="B Nazanin" w:hint="eastAsia"/>
          <w:kern w:val="0"/>
          <w:sz w:val="24"/>
          <w:rtl/>
          <w14:ligatures w14:val="none"/>
        </w:rPr>
        <w:t>ط</w:t>
      </w:r>
      <w:r w:rsidRPr="00A81C5E">
        <w:rPr>
          <w:rFonts w:cs="B Nazanin"/>
          <w:kern w:val="0"/>
          <w:sz w:val="24"/>
          <w:rtl/>
          <w14:ligatures w14:val="none"/>
        </w:rPr>
        <w:t xml:space="preserve"> کم تنش و تعامل</w:t>
      </w:r>
      <w:r w:rsidRPr="00A81C5E">
        <w:rPr>
          <w:rFonts w:cs="B Nazanin" w:hint="cs"/>
          <w:kern w:val="0"/>
          <w:sz w:val="24"/>
          <w:rtl/>
          <w14:ligatures w14:val="none"/>
        </w:rPr>
        <w:t>ی</w:t>
      </w:r>
      <w:r w:rsidRPr="00A81C5E">
        <w:rPr>
          <w:rFonts w:cs="B Nazanin"/>
          <w:kern w:val="0"/>
          <w:sz w:val="24"/>
          <w:rtl/>
          <w14:ligatures w14:val="none"/>
        </w:rPr>
        <w:t xml:space="preserve"> در اموزش</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3F243516" w:rsidR="002F3851" w:rsidRPr="007F6C51" w:rsidRDefault="002F3851" w:rsidP="00A81C5E">
      <w:pPr>
        <w:pStyle w:val="ListParagraph"/>
        <w:numPr>
          <w:ilvl w:val="0"/>
          <w:numId w:val="5"/>
        </w:numPr>
        <w:bidi/>
        <w:rPr>
          <w:rFonts w:cs="B Nazanin"/>
          <w:kern w:val="0"/>
          <w:sz w:val="24"/>
          <w14:ligatures w14:val="none"/>
        </w:rPr>
      </w:pPr>
      <w:r w:rsidRPr="007F6C51">
        <w:rPr>
          <w:rFonts w:cs="B Nazanin"/>
          <w:kern w:val="0"/>
          <w:sz w:val="24"/>
          <w:rtl/>
          <w14:ligatures w14:val="none"/>
        </w:rPr>
        <w:t xml:space="preserve">تأثیر 1: </w:t>
      </w:r>
      <w:r w:rsidR="00A81C5E" w:rsidRPr="00A81C5E">
        <w:rPr>
          <w:rFonts w:cs="B Nazanin"/>
          <w:kern w:val="0"/>
          <w:sz w:val="24"/>
          <w:rtl/>
          <w14:ligatures w14:val="none"/>
        </w:rPr>
        <w:t>شناسا</w:t>
      </w:r>
      <w:r w:rsidR="00A81C5E" w:rsidRPr="00A81C5E">
        <w:rPr>
          <w:rFonts w:cs="B Nazanin" w:hint="cs"/>
          <w:kern w:val="0"/>
          <w:sz w:val="24"/>
          <w:rtl/>
          <w14:ligatures w14:val="none"/>
        </w:rPr>
        <w:t>یی</w:t>
      </w:r>
      <w:r w:rsidR="00A81C5E" w:rsidRPr="00A81C5E">
        <w:rPr>
          <w:rFonts w:cs="B Nazanin"/>
          <w:kern w:val="0"/>
          <w:sz w:val="24"/>
          <w:rtl/>
          <w14:ligatures w14:val="none"/>
        </w:rPr>
        <w:t xml:space="preserve"> دق</w:t>
      </w:r>
      <w:r w:rsidR="00A81C5E" w:rsidRPr="00A81C5E">
        <w:rPr>
          <w:rFonts w:cs="B Nazanin" w:hint="cs"/>
          <w:kern w:val="0"/>
          <w:sz w:val="24"/>
          <w:rtl/>
          <w14:ligatures w14:val="none"/>
        </w:rPr>
        <w:t>ی</w:t>
      </w:r>
      <w:r w:rsidR="00A81C5E" w:rsidRPr="00A81C5E">
        <w:rPr>
          <w:rFonts w:cs="B Nazanin" w:hint="eastAsia"/>
          <w:kern w:val="0"/>
          <w:sz w:val="24"/>
          <w:rtl/>
          <w14:ligatures w14:val="none"/>
        </w:rPr>
        <w:t>ق</w:t>
      </w:r>
      <w:r w:rsidR="00A81C5E" w:rsidRPr="00A81C5E">
        <w:rPr>
          <w:rFonts w:cs="B Nazanin"/>
          <w:kern w:val="0"/>
          <w:sz w:val="24"/>
          <w:rtl/>
          <w14:ligatures w14:val="none"/>
        </w:rPr>
        <w:t xml:space="preserve"> رفتارها</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نامحترمانه در آموزش مجاز</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از سو</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استادان و دانشجو</w:t>
      </w:r>
      <w:r w:rsidR="00A81C5E" w:rsidRPr="00A81C5E">
        <w:rPr>
          <w:rFonts w:cs="B Nazanin" w:hint="cs"/>
          <w:kern w:val="0"/>
          <w:sz w:val="24"/>
          <w:rtl/>
          <w14:ligatures w14:val="none"/>
        </w:rPr>
        <w:t>ی</w:t>
      </w:r>
      <w:r w:rsidR="00A81C5E" w:rsidRPr="00A81C5E">
        <w:rPr>
          <w:rFonts w:cs="B Nazanin" w:hint="eastAsia"/>
          <w:kern w:val="0"/>
          <w:sz w:val="24"/>
          <w:rtl/>
          <w14:ligatures w14:val="none"/>
        </w:rPr>
        <w:t>ان،</w:t>
      </w:r>
      <w:r w:rsidR="00A81C5E" w:rsidRPr="00A81C5E">
        <w:rPr>
          <w:rFonts w:cs="B Nazanin"/>
          <w:kern w:val="0"/>
          <w:sz w:val="24"/>
          <w:rtl/>
          <w14:ligatures w14:val="none"/>
        </w:rPr>
        <w:t xml:space="preserve"> که م</w:t>
      </w:r>
      <w:r w:rsidR="00A81C5E" w:rsidRPr="00A81C5E">
        <w:rPr>
          <w:rFonts w:cs="B Nazanin" w:hint="cs"/>
          <w:kern w:val="0"/>
          <w:sz w:val="24"/>
          <w:rtl/>
          <w14:ligatures w14:val="none"/>
        </w:rPr>
        <w:t>ی‌</w:t>
      </w:r>
      <w:r w:rsidR="00A81C5E" w:rsidRPr="00A81C5E">
        <w:rPr>
          <w:rFonts w:cs="B Nazanin" w:hint="eastAsia"/>
          <w:kern w:val="0"/>
          <w:sz w:val="24"/>
          <w:rtl/>
          <w14:ligatures w14:val="none"/>
        </w:rPr>
        <w:t>تواند</w:t>
      </w:r>
      <w:r w:rsidR="00A81C5E" w:rsidRPr="00A81C5E">
        <w:rPr>
          <w:rFonts w:cs="B Nazanin"/>
          <w:kern w:val="0"/>
          <w:sz w:val="24"/>
          <w:rtl/>
          <w14:ligatures w14:val="none"/>
        </w:rPr>
        <w:t xml:space="preserve"> به بهبود روابط آموزش</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کمک کند.</w:t>
      </w:r>
    </w:p>
    <w:p w14:paraId="7649F456" w14:textId="2CBD7A17" w:rsidR="00A2206A" w:rsidRPr="00A81C5E" w:rsidRDefault="002F3851" w:rsidP="00A81C5E">
      <w:pPr>
        <w:pStyle w:val="ListParagraph"/>
        <w:numPr>
          <w:ilvl w:val="0"/>
          <w:numId w:val="5"/>
        </w:numPr>
        <w:bidi/>
        <w:rPr>
          <w:rFonts w:cs="B Nazanin"/>
          <w:kern w:val="0"/>
          <w:sz w:val="24"/>
          <w14:ligatures w14:val="none"/>
        </w:rPr>
      </w:pPr>
      <w:r w:rsidRPr="007F6C51">
        <w:rPr>
          <w:rFonts w:cs="B Nazanin"/>
          <w:kern w:val="0"/>
          <w:sz w:val="24"/>
          <w:rtl/>
          <w14:ligatures w14:val="none"/>
        </w:rPr>
        <w:t xml:space="preserve">تأثیر 2: </w:t>
      </w:r>
      <w:r w:rsidR="00A81C5E" w:rsidRPr="00A81C5E">
        <w:rPr>
          <w:rFonts w:cs="B Nazanin"/>
          <w:kern w:val="0"/>
          <w:sz w:val="24"/>
          <w:rtl/>
          <w14:ligatures w14:val="none"/>
        </w:rPr>
        <w:t>ارائه مبنا</w:t>
      </w:r>
      <w:r w:rsidR="00A81C5E" w:rsidRPr="00A81C5E">
        <w:rPr>
          <w:rFonts w:cs="B Nazanin" w:hint="cs"/>
          <w:kern w:val="0"/>
          <w:sz w:val="24"/>
          <w:rtl/>
          <w14:ligatures w14:val="none"/>
        </w:rPr>
        <w:t>یی</w:t>
      </w:r>
      <w:r w:rsidR="00A81C5E" w:rsidRPr="00A81C5E">
        <w:rPr>
          <w:rFonts w:cs="B Nazanin"/>
          <w:kern w:val="0"/>
          <w:sz w:val="24"/>
          <w:rtl/>
          <w14:ligatures w14:val="none"/>
        </w:rPr>
        <w:t xml:space="preserve"> برا</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طراح</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راهکارها</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آموزش</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و ترب</w:t>
      </w:r>
      <w:r w:rsidR="00A81C5E" w:rsidRPr="00A81C5E">
        <w:rPr>
          <w:rFonts w:cs="B Nazanin" w:hint="cs"/>
          <w:kern w:val="0"/>
          <w:sz w:val="24"/>
          <w:rtl/>
          <w14:ligatures w14:val="none"/>
        </w:rPr>
        <w:t>ی</w:t>
      </w:r>
      <w:r w:rsidR="00A81C5E" w:rsidRPr="00A81C5E">
        <w:rPr>
          <w:rFonts w:cs="B Nazanin" w:hint="eastAsia"/>
          <w:kern w:val="0"/>
          <w:sz w:val="24"/>
          <w:rtl/>
          <w14:ligatures w14:val="none"/>
        </w:rPr>
        <w:t>ت</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جهت ارتقا</w:t>
      </w:r>
      <w:r w:rsidR="00A81C5E" w:rsidRPr="00A81C5E">
        <w:rPr>
          <w:rFonts w:cs="B Nazanin" w:hint="cs"/>
          <w:kern w:val="0"/>
          <w:sz w:val="24"/>
          <w:rtl/>
          <w14:ligatures w14:val="none"/>
        </w:rPr>
        <w:t>ی</w:t>
      </w:r>
      <w:r w:rsidR="00A81C5E" w:rsidRPr="00A81C5E">
        <w:rPr>
          <w:rFonts w:cs="B Nazanin"/>
          <w:kern w:val="0"/>
          <w:sz w:val="24"/>
          <w:rtl/>
          <w14:ligatures w14:val="none"/>
        </w:rPr>
        <w:t xml:space="preserve"> تعاملات و کاهش تنش در مح</w:t>
      </w:r>
      <w:r w:rsidR="00A81C5E" w:rsidRPr="00A81C5E">
        <w:rPr>
          <w:rFonts w:cs="B Nazanin" w:hint="cs"/>
          <w:kern w:val="0"/>
          <w:sz w:val="24"/>
          <w:rtl/>
          <w14:ligatures w14:val="none"/>
        </w:rPr>
        <w:t>ی</w:t>
      </w:r>
      <w:r w:rsidR="00A81C5E" w:rsidRPr="00A81C5E">
        <w:rPr>
          <w:rFonts w:cs="B Nazanin" w:hint="eastAsia"/>
          <w:kern w:val="0"/>
          <w:sz w:val="24"/>
          <w:rtl/>
          <w14:ligatures w14:val="none"/>
        </w:rPr>
        <w:t>ط</w:t>
      </w:r>
      <w:r w:rsidR="00A81C5E" w:rsidRPr="00A81C5E">
        <w:rPr>
          <w:rFonts w:cs="B Nazanin"/>
          <w:kern w:val="0"/>
          <w:sz w:val="24"/>
          <w:rtl/>
          <w14:ligatures w14:val="none"/>
        </w:rPr>
        <w:t xml:space="preserve"> آموزش مجاز</w:t>
      </w:r>
      <w:r w:rsidR="00A81C5E" w:rsidRPr="00A81C5E">
        <w:rPr>
          <w:rFonts w:cs="B Nazanin" w:hint="cs"/>
          <w:kern w:val="0"/>
          <w:sz w:val="24"/>
          <w:rtl/>
          <w14:ligatures w14:val="none"/>
        </w:rPr>
        <w:t>ی</w:t>
      </w:r>
      <w:r w:rsidR="00A81C5E" w:rsidRPr="00A81C5E">
        <w:rPr>
          <w:rFonts w:cs="B Nazanin"/>
          <w:kern w:val="0"/>
          <w:sz w:val="24"/>
          <w:rtl/>
          <w14:ligatures w14:val="none"/>
        </w:rPr>
        <w:t>.</w:t>
      </w:r>
    </w:p>
    <w:p w14:paraId="1840F314" w14:textId="1B1434BD" w:rsidR="00A2206A" w:rsidRDefault="00A2206A" w:rsidP="00A2206A">
      <w:pPr>
        <w:bidi/>
        <w:rPr>
          <w:b/>
          <w:bCs/>
          <w:rtl/>
        </w:rPr>
      </w:pPr>
      <w:r w:rsidRPr="00A2206A">
        <w:rPr>
          <w:rFonts w:hint="cs"/>
          <w:b/>
          <w:bCs/>
          <w:rtl/>
        </w:rPr>
        <w:t xml:space="preserve">محدودیت‌های شواهد چه بودند؟ </w:t>
      </w:r>
    </w:p>
    <w:p w14:paraId="353C6AE5" w14:textId="0BAD0446" w:rsidR="00A2206A" w:rsidRPr="00A81C5E" w:rsidRDefault="00A81C5E" w:rsidP="00A81C5E">
      <w:pPr>
        <w:bidi/>
      </w:pPr>
      <w:r w:rsidRPr="00A81C5E">
        <w:rPr>
          <w:rtl/>
        </w:rPr>
        <w:t>ندارد</w:t>
      </w:r>
    </w:p>
    <w:p w14:paraId="12D3F896" w14:textId="6B2FEED4" w:rsidR="002F3851" w:rsidRDefault="002F3851" w:rsidP="00F95520">
      <w:pPr>
        <w:bidi/>
        <w:jc w:val="both"/>
        <w:rPr>
          <w:rFonts w:hint="cs"/>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r w:rsidR="00A81C5E">
        <w:rPr>
          <w:rFonts w:hint="cs"/>
          <w:b/>
          <w:bCs/>
          <w:rtl/>
        </w:rPr>
        <w:t xml:space="preserve">    </w:t>
      </w:r>
    </w:p>
    <w:p w14:paraId="241EDD1D" w14:textId="3599191D" w:rsidR="00F95520" w:rsidRPr="00A81C5E" w:rsidRDefault="00A81C5E" w:rsidP="00A81C5E">
      <w:pPr>
        <w:bidi/>
        <w:jc w:val="both"/>
        <w:rPr>
          <w:rtl/>
        </w:rPr>
      </w:pPr>
      <w:r w:rsidRPr="00A81C5E">
        <w:rPr>
          <w:rFonts w:hint="cs"/>
          <w:rtl/>
        </w:rPr>
        <w:t>ندارد</w:t>
      </w:r>
    </w:p>
    <w:p w14:paraId="42C25C3B" w14:textId="5B7048C1" w:rsidR="00F95520" w:rsidRDefault="002F3851" w:rsidP="00A81C5E">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A81C5E">
        <w:rPr>
          <w:rFonts w:hint="cs"/>
          <w:b/>
          <w:bCs/>
          <w:rtl/>
        </w:rPr>
        <w:t xml:space="preserve">  خیر </w:t>
      </w:r>
    </w:p>
    <w:p w14:paraId="2A94051D" w14:textId="10536D66" w:rsidR="00F95520" w:rsidRPr="00A81C5E" w:rsidRDefault="0067709B" w:rsidP="00A81C5E">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79901E0F" w14:textId="2FE898C8"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093A07BB" w14:textId="679079BE" w:rsidR="00A81C5E" w:rsidRDefault="00A81C5E" w:rsidP="00A81C5E">
      <w:pPr>
        <w:bidi/>
        <w:jc w:val="both"/>
        <w:rPr>
          <w:rFonts w:cs="Yekan"/>
          <w:color w:val="00008B"/>
          <w:sz w:val="27"/>
          <w:szCs w:val="27"/>
          <w:shd w:val="clear" w:color="auto" w:fill="ADD8E6"/>
          <w:rtl/>
        </w:rPr>
      </w:pPr>
      <w:hyperlink r:id="rId8" w:history="1">
        <w:r w:rsidRPr="008A6586">
          <w:rPr>
            <w:rStyle w:val="Hyperlink"/>
            <w:rFonts w:cs="Yekan" w:hint="cs"/>
            <w:sz w:val="27"/>
            <w:szCs w:val="27"/>
            <w:shd w:val="clear" w:color="auto" w:fill="ADD8E6"/>
          </w:rPr>
          <w:t>mts1489@yahoo.com</w:t>
        </w:r>
      </w:hyperlink>
    </w:p>
    <w:p w14:paraId="6DB536CC" w14:textId="7DA3EE19" w:rsidR="00F95520" w:rsidRDefault="00A81C5E" w:rsidP="00A81C5E">
      <w:pPr>
        <w:bidi/>
        <w:jc w:val="both"/>
        <w:rPr>
          <w:b/>
          <w:bCs/>
          <w:rtl/>
        </w:rPr>
      </w:pPr>
      <w:r w:rsidRPr="00A81C5E">
        <w:rPr>
          <w:b/>
          <w:bCs/>
          <w:rtl/>
        </w:rPr>
        <w:t>09391850392</w:t>
      </w:r>
    </w:p>
    <w:p w14:paraId="14F23B0F" w14:textId="2BD0593C" w:rsidR="00A81C5E" w:rsidRDefault="00A81C5E" w:rsidP="00A81C5E">
      <w:pPr>
        <w:bidi/>
        <w:jc w:val="both"/>
        <w:rPr>
          <w:b/>
          <w:bCs/>
          <w:rtl/>
        </w:rPr>
      </w:pPr>
    </w:p>
    <w:p w14:paraId="72FC21C5" w14:textId="77777777" w:rsidR="00A81C5E" w:rsidRPr="0097793B" w:rsidRDefault="00A81C5E" w:rsidP="00A81C5E">
      <w:pPr>
        <w:bidi/>
        <w:jc w:val="both"/>
        <w:rPr>
          <w:b/>
          <w:bCs/>
          <w:rtl/>
        </w:rPr>
      </w:pPr>
    </w:p>
    <w:p w14:paraId="28DE0EA6" w14:textId="7833AE63" w:rsidR="002F3851" w:rsidRPr="0066027C" w:rsidRDefault="002F3851" w:rsidP="0097793B">
      <w:pPr>
        <w:bidi/>
        <w:rPr>
          <w:b/>
          <w:bCs/>
          <w:rtl/>
          <w:lang w:bidi="fa-IR"/>
        </w:rPr>
      </w:pPr>
      <w:r w:rsidRPr="0066027C">
        <w:rPr>
          <w:b/>
          <w:bCs/>
          <w:rtl/>
        </w:rPr>
        <w:lastRenderedPageBreak/>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1"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0"/>
    <w:bookmarkEnd w:id="1"/>
    <w:p w14:paraId="633CD29A" w14:textId="70624C2B" w:rsidR="00A81C5E" w:rsidRPr="00A81C5E" w:rsidRDefault="00A81C5E" w:rsidP="00A81C5E">
      <w:pPr>
        <w:pStyle w:val="ListParagraph"/>
        <w:numPr>
          <w:ilvl w:val="0"/>
          <w:numId w:val="11"/>
        </w:numPr>
      </w:pPr>
      <w:r w:rsidRPr="00A81C5E">
        <w:t>Rad M, Moonaghi HK, Ildarabadi E. Can nurse teachers manage student incivility by guided democracy? A grounded theory study. BMJ open. 2017;7(7</w:t>
      </w:r>
      <w:proofErr w:type="gramStart"/>
      <w:r w:rsidRPr="00A81C5E">
        <w:t>):e</w:t>
      </w:r>
      <w:proofErr w:type="gramEnd"/>
      <w:r w:rsidRPr="00A81C5E">
        <w:t>0</w:t>
      </w:r>
      <w:bookmarkStart w:id="2" w:name="_GoBack"/>
      <w:bookmarkEnd w:id="2"/>
      <w:r w:rsidRPr="00A81C5E">
        <w:t>14639.</w:t>
      </w:r>
    </w:p>
    <w:p w14:paraId="23BC18FC" w14:textId="51CDDBD4" w:rsidR="00A81C5E" w:rsidRPr="00A81C5E" w:rsidRDefault="00A81C5E" w:rsidP="00A81C5E">
      <w:pPr>
        <w:pStyle w:val="ListParagraph"/>
        <w:numPr>
          <w:ilvl w:val="0"/>
          <w:numId w:val="11"/>
        </w:numPr>
      </w:pPr>
      <w:r w:rsidRPr="00A81C5E">
        <w:t>Rad M, Ildarabadi E-h, Moharreri F, Moonaghi HK. Causes of incivility in Iranian nursing students: A qualitative study. International journal of community based nursing and midwifery. 2016;4(1):47.</w:t>
      </w:r>
    </w:p>
    <w:p w14:paraId="1A227B31" w14:textId="6BF769DB" w:rsidR="00A81C5E" w:rsidRPr="00A81C5E" w:rsidRDefault="00A81C5E" w:rsidP="00A81C5E">
      <w:pPr>
        <w:pStyle w:val="ListParagraph"/>
        <w:numPr>
          <w:ilvl w:val="0"/>
          <w:numId w:val="11"/>
        </w:numPr>
      </w:pPr>
      <w:r w:rsidRPr="00A81C5E">
        <w:t>Rad M, Ildarabadi E-H, Moharreri F, Moonaghi HK. A study of incivility in the Iranian nursing training system based on educators and students’ experiences: a quantitative content analysis. Global journal of health science. 2015;7(2):203.</w:t>
      </w:r>
    </w:p>
    <w:p w14:paraId="4A183FA2" w14:textId="7C4CBF44" w:rsidR="00A81C5E" w:rsidRPr="00A81C5E" w:rsidRDefault="00A81C5E" w:rsidP="00A81C5E">
      <w:pPr>
        <w:pStyle w:val="ListParagraph"/>
        <w:numPr>
          <w:ilvl w:val="0"/>
          <w:numId w:val="11"/>
        </w:numPr>
      </w:pPr>
      <w:r w:rsidRPr="00A81C5E">
        <w:t>Rawlins L. Faculty and student incivility in undergraduate nursing education: An integrative review. Journal of Nursing Education. 2017;56(12):709-16.</w:t>
      </w:r>
    </w:p>
    <w:p w14:paraId="0E292C24" w14:textId="2CFE14B8" w:rsidR="00F95520" w:rsidRPr="0066027C" w:rsidRDefault="00F95520" w:rsidP="00A81C5E">
      <w:pPr>
        <w:pStyle w:val="ListParagraph"/>
        <w:bidi/>
      </w:pPr>
    </w:p>
    <w:sectPr w:rsidR="00F95520" w:rsidRPr="0066027C" w:rsidSect="00544FCF">
      <w:headerReference w:type="default" r:id="rId9"/>
      <w:footerReference w:type="default" r:id="rId10"/>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3C7BD" w14:textId="77777777" w:rsidR="002839D3" w:rsidRDefault="002839D3" w:rsidP="00AA6739">
      <w:pPr>
        <w:spacing w:after="0" w:line="240" w:lineRule="auto"/>
      </w:pPr>
      <w:r>
        <w:separator/>
      </w:r>
    </w:p>
  </w:endnote>
  <w:endnote w:type="continuationSeparator" w:id="0">
    <w:p w14:paraId="4892468D" w14:textId="77777777" w:rsidR="002839D3" w:rsidRDefault="002839D3"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Yekan">
    <w:altName w:val="Times New Roman"/>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652F6" w14:textId="77777777" w:rsidR="002839D3" w:rsidRDefault="002839D3" w:rsidP="00AA6739">
      <w:pPr>
        <w:spacing w:after="0" w:line="240" w:lineRule="auto"/>
      </w:pPr>
      <w:r>
        <w:separator/>
      </w:r>
    </w:p>
  </w:footnote>
  <w:footnote w:type="continuationSeparator" w:id="0">
    <w:p w14:paraId="125F797B" w14:textId="77777777" w:rsidR="002839D3" w:rsidRDefault="002839D3"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A35F1"/>
    <w:rsid w:val="001B3882"/>
    <w:rsid w:val="001D3A0B"/>
    <w:rsid w:val="001D3BAD"/>
    <w:rsid w:val="001E2D90"/>
    <w:rsid w:val="00213A52"/>
    <w:rsid w:val="00216CA1"/>
    <w:rsid w:val="00222DE4"/>
    <w:rsid w:val="00233F6E"/>
    <w:rsid w:val="00266455"/>
    <w:rsid w:val="00271C6E"/>
    <w:rsid w:val="002839D3"/>
    <w:rsid w:val="002F35E9"/>
    <w:rsid w:val="002F3851"/>
    <w:rsid w:val="00305361"/>
    <w:rsid w:val="003156AF"/>
    <w:rsid w:val="00350323"/>
    <w:rsid w:val="00365CC2"/>
    <w:rsid w:val="0037507B"/>
    <w:rsid w:val="00380CDE"/>
    <w:rsid w:val="003853E4"/>
    <w:rsid w:val="0046016C"/>
    <w:rsid w:val="004A6BFF"/>
    <w:rsid w:val="00544FCF"/>
    <w:rsid w:val="0055114C"/>
    <w:rsid w:val="0057587A"/>
    <w:rsid w:val="005A6AD7"/>
    <w:rsid w:val="005B34C7"/>
    <w:rsid w:val="005C75FF"/>
    <w:rsid w:val="005E1B66"/>
    <w:rsid w:val="005E2B09"/>
    <w:rsid w:val="006141A5"/>
    <w:rsid w:val="006635FC"/>
    <w:rsid w:val="0067709B"/>
    <w:rsid w:val="00690FD8"/>
    <w:rsid w:val="006B6DBF"/>
    <w:rsid w:val="006F0B76"/>
    <w:rsid w:val="007F6C51"/>
    <w:rsid w:val="008F4D7E"/>
    <w:rsid w:val="00944340"/>
    <w:rsid w:val="00965D68"/>
    <w:rsid w:val="00970918"/>
    <w:rsid w:val="009730FE"/>
    <w:rsid w:val="0097793B"/>
    <w:rsid w:val="009947D8"/>
    <w:rsid w:val="009E4F82"/>
    <w:rsid w:val="009F1DFE"/>
    <w:rsid w:val="00A2206A"/>
    <w:rsid w:val="00A26711"/>
    <w:rsid w:val="00A42C27"/>
    <w:rsid w:val="00A81C5E"/>
    <w:rsid w:val="00AA6739"/>
    <w:rsid w:val="00AA7CAA"/>
    <w:rsid w:val="00AF0913"/>
    <w:rsid w:val="00AF4083"/>
    <w:rsid w:val="00B87519"/>
    <w:rsid w:val="00BD161E"/>
    <w:rsid w:val="00BF17F5"/>
    <w:rsid w:val="00BF459E"/>
    <w:rsid w:val="00C451F1"/>
    <w:rsid w:val="00C62D0E"/>
    <w:rsid w:val="00C84B52"/>
    <w:rsid w:val="00C9325B"/>
    <w:rsid w:val="00CC144B"/>
    <w:rsid w:val="00CD4B95"/>
    <w:rsid w:val="00D77ACC"/>
    <w:rsid w:val="00E11918"/>
    <w:rsid w:val="00E21A45"/>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A81C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3881">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s1489@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3133-2BE6-4EA9-9D50-319EAA34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متین پور انسیه</cp:lastModifiedBy>
  <cp:revision>3</cp:revision>
  <cp:lastPrinted>2024-11-24T08:04:00Z</cp:lastPrinted>
  <dcterms:created xsi:type="dcterms:W3CDTF">2025-01-04T08:44:00Z</dcterms:created>
  <dcterms:modified xsi:type="dcterms:W3CDTF">2025-07-08T09:14:00Z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