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3747"/>
        <w:gridCol w:w="992"/>
        <w:gridCol w:w="872"/>
        <w:gridCol w:w="829"/>
        <w:gridCol w:w="2802"/>
      </w:tblGrid>
      <w:tr w:rsidR="00452229" w:rsidRPr="00FD1E95" w:rsidTr="00DC48B0">
        <w:trPr>
          <w:trHeight w:val="835"/>
        </w:trPr>
        <w:tc>
          <w:tcPr>
            <w:tcW w:w="4739" w:type="dxa"/>
            <w:gridSpan w:val="2"/>
            <w:tcBorders>
              <w:right w:val="single" w:sz="6" w:space="0" w:color="auto"/>
            </w:tcBorders>
          </w:tcPr>
          <w:p w:rsidR="00452229" w:rsidRPr="00FD1E95" w:rsidRDefault="00452229" w:rsidP="00DC48B0">
            <w:pPr>
              <w:ind w:left="720" w:hanging="720"/>
              <w:rPr>
                <w:rFonts w:cs="Times New Roman"/>
                <w:sz w:val="24"/>
                <w:szCs w:val="24"/>
                <w:rtl/>
              </w:rPr>
            </w:pPr>
          </w:p>
          <w:p w:rsidR="00452229" w:rsidRPr="00FD1E95" w:rsidRDefault="00452229" w:rsidP="00DC48B0">
            <w:pPr>
              <w:ind w:left="720" w:hanging="720"/>
              <w:rPr>
                <w:rFonts w:cs="Times New Roma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الف: مشخصات فرد حقیقی طرف قرارداد</w:t>
            </w:r>
          </w:p>
          <w:p w:rsidR="00452229" w:rsidRPr="00FD1E95" w:rsidRDefault="00452229" w:rsidP="00DC48B0">
            <w:pPr>
              <w:ind w:left="720" w:hanging="720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503" w:type="dxa"/>
            <w:gridSpan w:val="3"/>
            <w:tcBorders>
              <w:left w:val="single" w:sz="6" w:space="0" w:color="auto"/>
            </w:tcBorders>
          </w:tcPr>
          <w:p w:rsidR="00452229" w:rsidRPr="00FD1E95" w:rsidRDefault="00452229" w:rsidP="00DC48B0">
            <w:pPr>
              <w:ind w:left="720" w:hanging="720"/>
              <w:rPr>
                <w:rFonts w:cs="Times New Roman"/>
                <w:sz w:val="24"/>
                <w:szCs w:val="24"/>
                <w:rtl/>
              </w:rPr>
            </w:pPr>
          </w:p>
          <w:p w:rsidR="00452229" w:rsidRPr="00FD1E95" w:rsidRDefault="00452229" w:rsidP="00DC48B0">
            <w:pPr>
              <w:ind w:left="720" w:hanging="720"/>
              <w:rPr>
                <w:rFonts w:cs="Times New Roma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ب: مشخصات موسسه طرف قرارداد و فرد مسئول</w:t>
            </w:r>
          </w:p>
        </w:tc>
      </w:tr>
      <w:tr w:rsidR="00452229" w:rsidRPr="00FD1E95" w:rsidTr="00DC48B0">
        <w:tc>
          <w:tcPr>
            <w:tcW w:w="4739" w:type="dxa"/>
            <w:gridSpan w:val="2"/>
            <w:tcBorders>
              <w:right w:val="single" w:sz="6" w:space="0" w:color="auto"/>
            </w:tcBorders>
          </w:tcPr>
          <w:p w:rsidR="00452229" w:rsidRPr="00FD1E95" w:rsidRDefault="00452229" w:rsidP="00DC48B0">
            <w:pPr>
              <w:ind w:left="720" w:hanging="720"/>
              <w:rPr>
                <w:rFonts w:cs="B Nazanin"/>
                <w:sz w:val="24"/>
                <w:szCs w:val="24"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1-نام و نام خانوادگی</w:t>
            </w:r>
          </w:p>
          <w:p w:rsidR="00452229" w:rsidRPr="00FD1E95" w:rsidRDefault="00452229" w:rsidP="00DC48B0">
            <w:pPr>
              <w:ind w:left="720" w:hanging="720"/>
              <w:rPr>
                <w:rFonts w:cs="B Nazanin"/>
                <w:sz w:val="24"/>
                <w:szCs w:val="24"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2-شماره شناسنامه            3- محل صدور</w:t>
            </w:r>
          </w:p>
          <w:p w:rsidR="00452229" w:rsidRPr="00FD1E95" w:rsidRDefault="00452229" w:rsidP="00DC48B0">
            <w:pPr>
              <w:ind w:left="720" w:hanging="72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4-تاریخ تولد                   5- شماره ملی</w:t>
            </w:r>
          </w:p>
          <w:p w:rsidR="00452229" w:rsidRPr="00FD1E95" w:rsidRDefault="00452229" w:rsidP="00DC48B0">
            <w:pPr>
              <w:ind w:left="720" w:hanging="72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6- مدرک تحصیلی            7- رشته تحصیلی </w:t>
            </w:r>
          </w:p>
          <w:p w:rsidR="00452229" w:rsidRPr="00FD1E95" w:rsidRDefault="00452229" w:rsidP="00DC48B0">
            <w:pPr>
              <w:ind w:left="720" w:hanging="72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3" w:type="dxa"/>
            <w:gridSpan w:val="3"/>
            <w:tcBorders>
              <w:left w:val="single" w:sz="6" w:space="0" w:color="auto"/>
            </w:tcBorders>
          </w:tcPr>
          <w:p w:rsidR="00452229" w:rsidRPr="00FD1E95" w:rsidRDefault="00452229" w:rsidP="00DC48B0">
            <w:pPr>
              <w:ind w:left="720" w:hanging="72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8- نام موسسه</w:t>
            </w:r>
          </w:p>
          <w:p w:rsidR="00452229" w:rsidRPr="00FD1E95" w:rsidRDefault="00452229" w:rsidP="00DC48B0">
            <w:pPr>
              <w:ind w:left="720" w:hanging="720"/>
              <w:rPr>
                <w:rFonts w:cs="B Nazanin"/>
                <w:sz w:val="24"/>
                <w:szCs w:val="24"/>
                <w:rtl/>
              </w:rPr>
            </w:pPr>
          </w:p>
          <w:p w:rsidR="00452229" w:rsidRPr="00FD1E95" w:rsidRDefault="00452229" w:rsidP="00DC48B0">
            <w:pPr>
              <w:ind w:left="720" w:hanging="72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9- نام و نام خانوادگی مسئول</w:t>
            </w:r>
          </w:p>
          <w:p w:rsidR="00452229" w:rsidRPr="00FD1E95" w:rsidRDefault="00452229" w:rsidP="00DC48B0">
            <w:pPr>
              <w:ind w:left="720" w:hanging="720"/>
              <w:rPr>
                <w:rFonts w:cs="B Nazanin"/>
                <w:sz w:val="24"/>
                <w:szCs w:val="24"/>
                <w:rtl/>
              </w:rPr>
            </w:pPr>
          </w:p>
          <w:p w:rsidR="00452229" w:rsidRPr="00FD1E95" w:rsidRDefault="00452229" w:rsidP="00DC48B0">
            <w:pPr>
              <w:ind w:left="720" w:hanging="72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10- سمت</w:t>
            </w:r>
          </w:p>
        </w:tc>
      </w:tr>
      <w:tr w:rsidR="00452229" w:rsidRPr="00FD1E95" w:rsidTr="00DC48B0">
        <w:tc>
          <w:tcPr>
            <w:tcW w:w="9242" w:type="dxa"/>
            <w:gridSpan w:val="5"/>
          </w:tcPr>
          <w:p w:rsidR="00452229" w:rsidRPr="00FD1E95" w:rsidRDefault="00452229" w:rsidP="008343E9">
            <w:pPr>
              <w:ind w:left="237" w:hanging="237"/>
              <w:jc w:val="both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11- موضوع قرارداد:</w:t>
            </w:r>
          </w:p>
          <w:p w:rsidR="008343E9" w:rsidRPr="00FD1E95" w:rsidRDefault="008343E9" w:rsidP="008343E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1-11: این قرارداد به استناد دستورالعمل تبصره ماده 22 آئین نامه اداری واستخدامی کارکنان غیرهیات علمی مصوب هیات امناء موسسه به منظورانجام امورمحوله وخدمات ارجاعی موسسه و</w:t>
            </w:r>
            <w:r w:rsidR="002716A4" w:rsidRPr="00FD1E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>محل انجام خدمت واقع در ................................... می باشد وتغییرمحل خدمت ازنظراینجانب بلامانع است .</w:t>
            </w:r>
          </w:p>
          <w:p w:rsidR="008343E9" w:rsidRPr="00FD1E95" w:rsidRDefault="008343E9" w:rsidP="008343E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2-11: مدت قرارداد ازتاریخ ........................... لغایت .............................. به مدت .................................... می باشد.</w:t>
            </w:r>
          </w:p>
          <w:p w:rsidR="008343E9" w:rsidRDefault="008343E9" w:rsidP="008343E9">
            <w:pPr>
              <w:ind w:left="237" w:hanging="237"/>
              <w:jc w:val="both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3-11: تجدید قرارداد پس ازانقضاء مدت منوط به انعقاد قرارداد جدید خواهد بود وهیچ گونه تعهد رابطه استخدامی دائم و... برای موسسه ایجاد نخواهد کرد</w:t>
            </w:r>
            <w:r w:rsidRPr="00FD1E95">
              <w:rPr>
                <w:rFonts w:cs="B Yagut" w:hint="cs"/>
                <w:sz w:val="24"/>
                <w:szCs w:val="24"/>
                <w:rtl/>
              </w:rPr>
              <w:t>.</w:t>
            </w:r>
          </w:p>
          <w:p w:rsidR="00E42850" w:rsidRPr="00FD1E95" w:rsidRDefault="00E42850" w:rsidP="008343E9">
            <w:pPr>
              <w:ind w:left="237" w:hanging="23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2229" w:rsidRPr="00FD1E95" w:rsidTr="00E42850">
        <w:tc>
          <w:tcPr>
            <w:tcW w:w="9242" w:type="dxa"/>
            <w:gridSpan w:val="5"/>
            <w:tcBorders>
              <w:bottom w:val="single" w:sz="4" w:space="0" w:color="auto"/>
            </w:tcBorders>
          </w:tcPr>
          <w:p w:rsidR="00452229" w:rsidRPr="00FD1E95" w:rsidRDefault="00452229" w:rsidP="00EA015C">
            <w:pPr>
              <w:spacing w:line="276" w:lineRule="auto"/>
              <w:ind w:left="720" w:hanging="72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12- </w:t>
            </w:r>
            <w:r w:rsidR="008D65B6" w:rsidRPr="00FD1E95">
              <w:rPr>
                <w:rFonts w:cs="B Nazanin" w:hint="cs"/>
                <w:sz w:val="24"/>
                <w:szCs w:val="24"/>
                <w:rtl/>
              </w:rPr>
              <w:t xml:space="preserve"> تعهدات شخص حقيقي (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>فرد طرف قرارداد</w:t>
            </w:r>
            <w:r w:rsidR="008D65B6" w:rsidRPr="00FD1E95">
              <w:rPr>
                <w:rFonts w:cs="B Nazanin" w:hint="cs"/>
                <w:sz w:val="24"/>
                <w:szCs w:val="24"/>
                <w:rtl/>
              </w:rPr>
              <w:t xml:space="preserve">) 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452229" w:rsidRPr="00FD1E95" w:rsidRDefault="00452229" w:rsidP="00EA015C">
            <w:pPr>
              <w:spacing w:line="276" w:lineRule="auto"/>
              <w:ind w:left="720" w:hanging="72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1-12: انجام امور پرستاری در مراکز </w:t>
            </w:r>
            <w:r w:rsidR="007D56BB" w:rsidRPr="00FD1E95">
              <w:rPr>
                <w:rFonts w:cs="B Nazanin" w:hint="cs"/>
                <w:sz w:val="24"/>
                <w:szCs w:val="24"/>
                <w:rtl/>
              </w:rPr>
              <w:t>آموزشي ،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درمانی </w:t>
            </w:r>
            <w:r w:rsidR="007D56BB" w:rsidRPr="00FD1E95">
              <w:rPr>
                <w:rFonts w:cs="B Nazanin" w:hint="cs"/>
                <w:sz w:val="24"/>
                <w:szCs w:val="24"/>
                <w:rtl/>
              </w:rPr>
              <w:t xml:space="preserve">براساس 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>برنا</w:t>
            </w:r>
            <w:r w:rsidR="00CC55D0" w:rsidRPr="00FD1E95">
              <w:rPr>
                <w:rFonts w:cs="B Nazanin" w:hint="cs"/>
                <w:sz w:val="24"/>
                <w:szCs w:val="24"/>
                <w:rtl/>
              </w:rPr>
              <w:t>م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ه تنظیمی </w:t>
            </w:r>
            <w:r w:rsidR="007D56BB" w:rsidRPr="00FD1E95">
              <w:rPr>
                <w:rFonts w:cs="B Nazanin" w:hint="cs"/>
                <w:sz w:val="24"/>
                <w:szCs w:val="24"/>
                <w:rtl/>
              </w:rPr>
              <w:t>،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 شرح وظایف محوله و رعایت حقوق بیمار</w:t>
            </w:r>
          </w:p>
          <w:p w:rsidR="00452229" w:rsidRPr="00FD1E95" w:rsidRDefault="002716A4" w:rsidP="00EA015C">
            <w:pPr>
              <w:spacing w:line="276" w:lineRule="auto"/>
              <w:ind w:left="720" w:hanging="72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2</w:t>
            </w:r>
            <w:r w:rsidR="00452229" w:rsidRPr="00FD1E95">
              <w:rPr>
                <w:rFonts w:cs="B Nazanin" w:hint="cs"/>
                <w:sz w:val="24"/>
                <w:szCs w:val="24"/>
                <w:rtl/>
              </w:rPr>
              <w:t>-12 : فرد طرف قرارداد موظف است از البسه کار استاندارد محل اشتغال استفاده نماید.</w:t>
            </w:r>
          </w:p>
          <w:p w:rsidR="00452229" w:rsidRPr="00FD1E95" w:rsidRDefault="002716A4" w:rsidP="00EA015C">
            <w:pPr>
              <w:spacing w:line="276" w:lineRule="auto"/>
              <w:ind w:left="720" w:hanging="72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3-12 </w:t>
            </w:r>
            <w:r w:rsidR="00452229" w:rsidRPr="00FD1E95">
              <w:rPr>
                <w:rFonts w:cs="B Nazanin" w:hint="cs"/>
                <w:sz w:val="24"/>
                <w:szCs w:val="24"/>
                <w:rtl/>
              </w:rPr>
              <w:t>: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52229" w:rsidRPr="00FD1E95">
              <w:rPr>
                <w:rFonts w:cs="B Nazanin" w:hint="cs"/>
                <w:sz w:val="24"/>
                <w:szCs w:val="24"/>
                <w:rtl/>
              </w:rPr>
              <w:t>طرف قرارداد می باید آدرس محل سکونت و شماره تلفن خود را در اختیار مدیر پرستاری بیمارستان محل خدمت قرارد دهد.</w:t>
            </w:r>
            <w:r w:rsidR="00E8320E" w:rsidRPr="00FD1E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8343E9" w:rsidRPr="00FD1E95" w:rsidRDefault="002716A4" w:rsidP="00EA015C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4</w:t>
            </w:r>
            <w:r w:rsidR="008343E9" w:rsidRPr="00FD1E95">
              <w:rPr>
                <w:rFonts w:cs="B Nazanin" w:hint="cs"/>
                <w:sz w:val="24"/>
                <w:szCs w:val="24"/>
                <w:rtl/>
              </w:rPr>
              <w:t xml:space="preserve">-12 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="008343E9" w:rsidRPr="00FD1E95">
              <w:rPr>
                <w:rFonts w:cs="B Nazanin" w:hint="cs"/>
                <w:sz w:val="24"/>
                <w:szCs w:val="24"/>
                <w:rtl/>
              </w:rPr>
              <w:t>میزان ساعت خدمتی دریکماه 100 ساعت است .</w:t>
            </w:r>
          </w:p>
          <w:p w:rsidR="008343E9" w:rsidRPr="00FD1E95" w:rsidRDefault="00EA015C" w:rsidP="00EA015C">
            <w:pPr>
              <w:spacing w:line="276" w:lineRule="auto"/>
              <w:ind w:left="340" w:hanging="34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8343E9" w:rsidRPr="00FD1E95">
              <w:rPr>
                <w:rFonts w:cs="B Nazanin" w:hint="cs"/>
                <w:sz w:val="24"/>
                <w:szCs w:val="24"/>
                <w:rtl/>
              </w:rPr>
              <w:t xml:space="preserve">-12: طرف قرارداد ملزم ومکلف است تاکلیه ضوابط عرفی مربوط به شغل موردتصدی اعم از تخصصی بودن وامانت داربودن </w:t>
            </w:r>
            <w:r w:rsidR="002716A4" w:rsidRPr="00FD1E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343E9" w:rsidRPr="00FD1E95">
              <w:rPr>
                <w:rFonts w:cs="B Nazanin" w:hint="cs"/>
                <w:sz w:val="24"/>
                <w:szCs w:val="24"/>
                <w:rtl/>
              </w:rPr>
              <w:t>ورعایت قوانین و</w:t>
            </w:r>
            <w:r w:rsidR="00A66AC8" w:rsidRPr="00FD1E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343E9" w:rsidRPr="00FD1E95">
              <w:rPr>
                <w:rFonts w:cs="B Nazanin" w:hint="cs"/>
                <w:sz w:val="24"/>
                <w:szCs w:val="24"/>
                <w:rtl/>
              </w:rPr>
              <w:t>مقررات جاری مملکتی، بهداشتی ، درمانی و... راد</w:t>
            </w:r>
            <w:r w:rsidR="00A66AC8" w:rsidRPr="00FD1E95">
              <w:rPr>
                <w:rFonts w:cs="B Nazanin" w:hint="cs"/>
                <w:sz w:val="24"/>
                <w:szCs w:val="24"/>
                <w:rtl/>
              </w:rPr>
              <w:t>ر</w:t>
            </w:r>
            <w:r w:rsidR="008343E9" w:rsidRPr="00FD1E95">
              <w:rPr>
                <w:rFonts w:cs="B Nazanin" w:hint="cs"/>
                <w:sz w:val="24"/>
                <w:szCs w:val="24"/>
                <w:rtl/>
              </w:rPr>
              <w:t>قبال موسسه وبیماران معمول دارد و</w:t>
            </w:r>
            <w:r w:rsidR="00A66AC8" w:rsidRPr="00FD1E95">
              <w:rPr>
                <w:rFonts w:cs="B Nazanin" w:hint="cs"/>
                <w:sz w:val="24"/>
                <w:szCs w:val="24"/>
                <w:rtl/>
              </w:rPr>
              <w:t xml:space="preserve"> شخصاً ، جوابگوی</w:t>
            </w:r>
            <w:r w:rsidR="002716A4" w:rsidRPr="00FD1E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343E9" w:rsidRPr="00FD1E95">
              <w:rPr>
                <w:rFonts w:cs="B Nazanin" w:hint="cs"/>
                <w:sz w:val="24"/>
                <w:szCs w:val="24"/>
                <w:rtl/>
              </w:rPr>
              <w:t>همه موارد منتسب و</w:t>
            </w:r>
            <w:r w:rsidR="00A66AC8" w:rsidRPr="00FD1E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343E9" w:rsidRPr="00FD1E95">
              <w:rPr>
                <w:rFonts w:cs="B Nazanin" w:hint="cs"/>
                <w:sz w:val="24"/>
                <w:szCs w:val="24"/>
                <w:rtl/>
              </w:rPr>
              <w:t xml:space="preserve">مرتبط به خود باشد ودرهمین راستا چنانچه به هرعلت ودلیل </w:t>
            </w:r>
            <w:r w:rsidR="00A66AC8" w:rsidRPr="00FD1E95">
              <w:rPr>
                <w:rFonts w:cs="B Nazanin" w:hint="cs"/>
                <w:sz w:val="24"/>
                <w:szCs w:val="24"/>
                <w:rtl/>
              </w:rPr>
              <w:t xml:space="preserve">مشخص یانامشخص رابطه وی </w:t>
            </w:r>
            <w:r w:rsidR="008343E9" w:rsidRPr="00FD1E95">
              <w:rPr>
                <w:rFonts w:cs="B Nazanin" w:hint="cs"/>
                <w:sz w:val="24"/>
                <w:szCs w:val="24"/>
                <w:rtl/>
              </w:rPr>
              <w:t xml:space="preserve">موسسه قطع گردد ایشان متعهدند ازافشای اسرار موسسه وبیمارن امتناع ورزد .بدیهی است درصورت اثبات خلاف </w:t>
            </w:r>
            <w:r w:rsidR="002716A4" w:rsidRPr="00FD1E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343E9" w:rsidRPr="00FD1E95">
              <w:rPr>
                <w:rFonts w:cs="B Nazanin" w:hint="cs"/>
                <w:sz w:val="24"/>
                <w:szCs w:val="24"/>
                <w:rtl/>
              </w:rPr>
              <w:t xml:space="preserve">هریک ازموارد مندرج دراین بند ، وی ملزم به جبران خسارت قانونی وقراردادی خواهد </w:t>
            </w:r>
            <w:r w:rsidR="00A66AC8" w:rsidRPr="00FD1E95">
              <w:rPr>
                <w:rFonts w:cs="B Nazanin" w:hint="cs"/>
                <w:sz w:val="24"/>
                <w:szCs w:val="24"/>
                <w:rtl/>
              </w:rPr>
              <w:t xml:space="preserve">بود وباید ازعهده کلیه اعمالی که </w:t>
            </w:r>
            <w:r w:rsidR="002716A4" w:rsidRPr="00FD1E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343E9" w:rsidRPr="00FD1E95">
              <w:rPr>
                <w:rFonts w:cs="B Nazanin" w:hint="cs"/>
                <w:sz w:val="24"/>
                <w:szCs w:val="24"/>
                <w:rtl/>
              </w:rPr>
              <w:t>وی برخلاف شئون شغلی خود دراین ماده انجام داده وموجبات ضررموسسه یا انتفاع غیرمشروع خودرافراهم آورده برآید .</w:t>
            </w:r>
          </w:p>
          <w:p w:rsidR="008343E9" w:rsidRPr="00FD1E95" w:rsidRDefault="00EA015C" w:rsidP="00EA015C">
            <w:pPr>
              <w:tabs>
                <w:tab w:val="left" w:pos="9214"/>
              </w:tabs>
              <w:spacing w:line="276" w:lineRule="auto"/>
              <w:ind w:left="340" w:hanging="34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="008343E9" w:rsidRPr="00FD1E95">
              <w:rPr>
                <w:rFonts w:cs="B Nazanin" w:hint="cs"/>
                <w:sz w:val="24"/>
                <w:szCs w:val="24"/>
                <w:rtl/>
              </w:rPr>
              <w:t>-12: طرف قرارداد موظف به حفظ ونگهداری اموال وابزارآلات موسسه وتحویلی وی می باشد وچنانچه به علت سهل انگاری</w:t>
            </w:r>
            <w:r w:rsidR="002716A4" w:rsidRPr="00FD1E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343E9" w:rsidRPr="00FD1E95">
              <w:rPr>
                <w:rFonts w:cs="B Nazanin" w:hint="cs"/>
                <w:sz w:val="24"/>
                <w:szCs w:val="24"/>
                <w:rtl/>
              </w:rPr>
              <w:t xml:space="preserve">یا اشتباه به اموال یا اسناد موسسه خسارت وارد یا مفقود نماید ، خسارت وارده راجبران یا ازمحل قرارداد برداشت </w:t>
            </w:r>
            <w:r w:rsidR="00C0779E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8343E9" w:rsidRPr="00FD1E95">
              <w:rPr>
                <w:rFonts w:cs="B Nazanin" w:hint="cs"/>
                <w:sz w:val="24"/>
                <w:szCs w:val="24"/>
                <w:rtl/>
              </w:rPr>
              <w:t>می شود .</w:t>
            </w:r>
          </w:p>
          <w:p w:rsidR="00F22B10" w:rsidRDefault="00EA015C" w:rsidP="00EA015C">
            <w:pPr>
              <w:spacing w:line="276" w:lineRule="auto"/>
              <w:ind w:left="720" w:hanging="72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8343E9" w:rsidRPr="00FD1E95">
              <w:rPr>
                <w:rFonts w:cs="B Nazanin" w:hint="cs"/>
                <w:sz w:val="24"/>
                <w:szCs w:val="24"/>
                <w:rtl/>
              </w:rPr>
              <w:t>-12: طرف قرارداد مکلف است کلیه مقررات انظباطی وقانونی موسسه رارعایت نمای</w:t>
            </w:r>
            <w:r w:rsidR="002716A4" w:rsidRPr="00FD1E95">
              <w:rPr>
                <w:rFonts w:cs="B Nazanin" w:hint="cs"/>
                <w:sz w:val="24"/>
                <w:szCs w:val="24"/>
                <w:rtl/>
              </w:rPr>
              <w:t xml:space="preserve">د ودرصورت تخلف ، موسسه حق اخراج </w:t>
            </w:r>
            <w:r w:rsidR="008343E9" w:rsidRPr="00FD1E95">
              <w:rPr>
                <w:rFonts w:cs="B Nazanin" w:hint="cs"/>
                <w:sz w:val="24"/>
                <w:szCs w:val="24"/>
                <w:rtl/>
              </w:rPr>
              <w:t>اینجانب راخواهد داشت</w:t>
            </w:r>
          </w:p>
          <w:p w:rsidR="00E42850" w:rsidRPr="00FD1E95" w:rsidRDefault="00E42850" w:rsidP="00F22B10">
            <w:pPr>
              <w:ind w:left="720" w:hanging="72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22B10" w:rsidRPr="00FD1E95" w:rsidTr="00E42850">
        <w:trPr>
          <w:trHeight w:val="835"/>
        </w:trPr>
        <w:tc>
          <w:tcPr>
            <w:tcW w:w="47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850" w:rsidRDefault="00E42850" w:rsidP="00FD1E95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E42850" w:rsidRDefault="00E42850" w:rsidP="00FD1E95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E42850" w:rsidRDefault="00E42850" w:rsidP="00E42850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E42850" w:rsidRPr="00FD1E95" w:rsidRDefault="00E42850" w:rsidP="00E42850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B10" w:rsidRPr="00FD1E95" w:rsidRDefault="00F22B10" w:rsidP="00DF2845">
            <w:pPr>
              <w:ind w:left="720" w:hanging="720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452229" w:rsidRPr="00FD1E95" w:rsidTr="00EA015C">
        <w:trPr>
          <w:trHeight w:val="3780"/>
        </w:trPr>
        <w:tc>
          <w:tcPr>
            <w:tcW w:w="9242" w:type="dxa"/>
            <w:gridSpan w:val="5"/>
            <w:tcBorders>
              <w:bottom w:val="single" w:sz="4" w:space="0" w:color="auto"/>
            </w:tcBorders>
          </w:tcPr>
          <w:p w:rsidR="00452229" w:rsidRPr="00FD1E95" w:rsidRDefault="00452229" w:rsidP="00EA015C">
            <w:pPr>
              <w:spacing w:line="276" w:lineRule="auto"/>
              <w:ind w:left="720" w:hanging="72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lastRenderedPageBreak/>
              <w:t>13- شرایط قرارداد</w:t>
            </w:r>
          </w:p>
          <w:p w:rsidR="00452229" w:rsidRPr="00FD1E95" w:rsidRDefault="00452229" w:rsidP="00EA015C">
            <w:pPr>
              <w:spacing w:line="276" w:lineRule="auto"/>
              <w:ind w:left="720" w:hanging="72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1-13: موسسه موظف است </w:t>
            </w:r>
            <w:r w:rsidR="006C3C2C" w:rsidRPr="00FD1E95">
              <w:rPr>
                <w:rFonts w:cs="B Nazanin" w:hint="cs"/>
                <w:sz w:val="24"/>
                <w:szCs w:val="24"/>
                <w:rtl/>
              </w:rPr>
              <w:t xml:space="preserve">لباس 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>کار فرد طرف قرارداد را تامین نماید</w:t>
            </w:r>
            <w:r w:rsidR="00446321" w:rsidRPr="00FD1E95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452229" w:rsidRPr="00FD1E95" w:rsidRDefault="00452229" w:rsidP="00EA015C">
            <w:pPr>
              <w:spacing w:line="276" w:lineRule="auto"/>
              <w:ind w:left="340" w:hanging="34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2-13:این قرارداد در مدت مندرج در قرارداد معتبر بوده و تمدید آن منوط به نیاز موسسه و تائ</w:t>
            </w:r>
            <w:r w:rsidR="00F22B10" w:rsidRPr="00FD1E95">
              <w:rPr>
                <w:rFonts w:cs="B Nazanin" w:hint="cs"/>
                <w:sz w:val="24"/>
                <w:szCs w:val="24"/>
                <w:rtl/>
              </w:rPr>
              <w:t xml:space="preserve">ید هسته گزینش موسسه 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>میباشد.</w:t>
            </w:r>
          </w:p>
          <w:p w:rsidR="00452229" w:rsidRPr="00FD1E95" w:rsidRDefault="00F22B10" w:rsidP="00EA015C">
            <w:pPr>
              <w:spacing w:line="276" w:lineRule="auto"/>
              <w:ind w:left="340" w:hanging="34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3</w:t>
            </w:r>
            <w:r w:rsidR="00452229" w:rsidRPr="00FD1E95">
              <w:rPr>
                <w:rFonts w:cs="B Nazanin" w:hint="cs"/>
                <w:sz w:val="24"/>
                <w:szCs w:val="24"/>
                <w:rtl/>
              </w:rPr>
              <w:t>-13: این قرارداد مشمول آئین نامه اداری واستخدامی کارکنان غیر هیات علمی</w:t>
            </w:r>
            <w:r w:rsidR="001265C4" w:rsidRPr="00FD1E95">
              <w:rPr>
                <w:rFonts w:cs="B Nazanin" w:hint="cs"/>
                <w:sz w:val="24"/>
                <w:szCs w:val="24"/>
                <w:rtl/>
              </w:rPr>
              <w:t xml:space="preserve"> موسسه بوده و از شمول قانون کار</w:t>
            </w:r>
            <w:r w:rsidR="00452229" w:rsidRPr="00FD1E95">
              <w:rPr>
                <w:rFonts w:cs="B Nazanin" w:hint="cs"/>
                <w:sz w:val="24"/>
                <w:szCs w:val="24"/>
                <w:rtl/>
              </w:rPr>
              <w:t>خارج است</w:t>
            </w:r>
            <w:r w:rsidR="00FC01E1" w:rsidRPr="00FD1E95">
              <w:rPr>
                <w:rFonts w:cs="B Nazanin" w:hint="cs"/>
                <w:sz w:val="24"/>
                <w:szCs w:val="24"/>
                <w:rtl/>
              </w:rPr>
              <w:t>.</w:t>
            </w:r>
            <w:r w:rsidR="001C58C0" w:rsidRPr="00FD1E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452229" w:rsidRPr="00FD1E95" w:rsidRDefault="00F22B10" w:rsidP="00EA015C">
            <w:pPr>
              <w:spacing w:line="276" w:lineRule="auto"/>
              <w:ind w:left="340" w:hanging="34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4</w:t>
            </w:r>
            <w:r w:rsidR="00452229" w:rsidRPr="00FD1E95">
              <w:rPr>
                <w:rFonts w:cs="B Nazanin" w:hint="cs"/>
                <w:sz w:val="24"/>
                <w:szCs w:val="24"/>
                <w:rtl/>
              </w:rPr>
              <w:t>-13: حق الزحمه ساعتی افراد طرف قرارداد برابر مقررات و مندرجات این قرارداد پرداخت میگردد و هیچگونه وجهی مازاد بر آن قابل پرداخت نخواهد بود</w:t>
            </w:r>
            <w:r w:rsidR="005938B0" w:rsidRPr="00FD1E95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F22B10" w:rsidRPr="00FD1E95" w:rsidRDefault="00F22B10" w:rsidP="00C0779E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5-13: </w:t>
            </w:r>
            <w:r w:rsidR="00C0779E">
              <w:rPr>
                <w:rFonts w:cs="B Nazanin" w:hint="cs"/>
                <w:sz w:val="24"/>
                <w:szCs w:val="24"/>
                <w:rtl/>
              </w:rPr>
              <w:t>مديرپرستاري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 به عنوان ناظر برحسن انجام خدمت طرف قرارداد خواهد بود.</w:t>
            </w:r>
          </w:p>
          <w:p w:rsidR="00F22B10" w:rsidRPr="00FD1E95" w:rsidRDefault="00F22B10" w:rsidP="00EA015C">
            <w:pPr>
              <w:spacing w:line="276" w:lineRule="auto"/>
              <w:ind w:left="340" w:hanging="34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6-13: وجوه موضوع این قرارداد درصورت انجام خدمت موضوع قرارداد و گواهی واحد مربوطه با رعایت مقررات مالی وپس از کسر کسورقانونی ازمحل اعتبارات موسسه قابل پرداخت است </w:t>
            </w:r>
          </w:p>
        </w:tc>
      </w:tr>
      <w:tr w:rsidR="00EA015C" w:rsidRPr="00FD1E95" w:rsidTr="00EA015C">
        <w:trPr>
          <w:trHeight w:val="117"/>
        </w:trPr>
        <w:tc>
          <w:tcPr>
            <w:tcW w:w="9242" w:type="dxa"/>
            <w:gridSpan w:val="5"/>
            <w:tcBorders>
              <w:top w:val="single" w:sz="4" w:space="0" w:color="auto"/>
              <w:bottom w:val="nil"/>
            </w:tcBorders>
          </w:tcPr>
          <w:p w:rsidR="00EA015C" w:rsidRPr="00FD1E95" w:rsidRDefault="00EA015C" w:rsidP="003125D6">
            <w:pPr>
              <w:ind w:left="340" w:hanging="34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125D6" w:rsidRPr="00FD1E95" w:rsidTr="00E42850">
        <w:tc>
          <w:tcPr>
            <w:tcW w:w="9242" w:type="dxa"/>
            <w:gridSpan w:val="5"/>
            <w:tcBorders>
              <w:top w:val="nil"/>
            </w:tcBorders>
          </w:tcPr>
          <w:p w:rsidR="003125D6" w:rsidRPr="00FD1E95" w:rsidRDefault="003125D6" w:rsidP="00EA015C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14: شرایط فسخ قرارداد: این قرارداد درموارد ذیل توسط طرفین قابل فسخ است .</w:t>
            </w:r>
          </w:p>
          <w:p w:rsidR="003125D6" w:rsidRPr="00FD1E95" w:rsidRDefault="003125D6" w:rsidP="00EA015C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1 -  </w:t>
            </w:r>
            <w:r w:rsidR="009645D0">
              <w:rPr>
                <w:rFonts w:cs="B Nazanin" w:hint="cs"/>
                <w:sz w:val="24"/>
                <w:szCs w:val="24"/>
                <w:rtl/>
              </w:rPr>
              <w:t xml:space="preserve">يكماه 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>قبل به طرف مقابل کتباً اعلام می شود.</w:t>
            </w:r>
          </w:p>
          <w:p w:rsidR="003125D6" w:rsidRPr="00FD1E95" w:rsidRDefault="003125D6" w:rsidP="00EA015C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2-  درصورت عدم نیاز ، موسسه مخیرمی باشد درهرزمان که بخواهد قرارداد خرید خدمت رافسخ نماید .</w:t>
            </w:r>
          </w:p>
          <w:p w:rsidR="003125D6" w:rsidRDefault="003125D6" w:rsidP="00EA015C">
            <w:pPr>
              <w:spacing w:line="276" w:lineRule="auto"/>
              <w:ind w:left="720"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3-  درصورتی که طرف قرارداد محل کارراترک نماید یاغیبت غیرموجه نماید ومسبوق به اجازه قبلی نباشد. موسسه نسبت به فسخ قرارداد اقدام می نماید</w:t>
            </w:r>
          </w:p>
          <w:p w:rsidR="00E42850" w:rsidRPr="00FD1E95" w:rsidRDefault="00E42850" w:rsidP="003125D6">
            <w:pPr>
              <w:ind w:left="720" w:hanging="72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2229" w:rsidRPr="00FD1E95" w:rsidTr="00DC48B0">
        <w:tc>
          <w:tcPr>
            <w:tcW w:w="9242" w:type="dxa"/>
            <w:gridSpan w:val="5"/>
          </w:tcPr>
          <w:p w:rsidR="00452229" w:rsidRPr="00FD1E95" w:rsidRDefault="00452229" w:rsidP="003125D6">
            <w:pPr>
              <w:ind w:left="720" w:hanging="72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1</w:t>
            </w:r>
            <w:r w:rsidR="003125D6" w:rsidRPr="00FD1E95">
              <w:rPr>
                <w:rFonts w:cs="B Nazanin" w:hint="cs"/>
                <w:sz w:val="24"/>
                <w:szCs w:val="24"/>
                <w:rtl/>
              </w:rPr>
              <w:t>5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- واحد سازمانی محل خدمت :  </w:t>
            </w:r>
            <w:r w:rsidR="005938B0" w:rsidRPr="00FD1E95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.................................................   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>مرکز آموزشی و درمانی ....................</w:t>
            </w:r>
            <w:r w:rsidR="005938B0" w:rsidRPr="00FD1E95">
              <w:rPr>
                <w:rFonts w:cs="B Nazanin" w:hint="cs"/>
                <w:sz w:val="24"/>
                <w:szCs w:val="24"/>
                <w:rtl/>
              </w:rPr>
              <w:t>.............................</w:t>
            </w:r>
          </w:p>
          <w:p w:rsidR="00452229" w:rsidRPr="00FD1E95" w:rsidRDefault="005938B0" w:rsidP="005938B0">
            <w:pPr>
              <w:ind w:left="720" w:hanging="72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452229" w:rsidRPr="00FD1E95">
              <w:rPr>
                <w:rFonts w:cs="B Nazanin" w:hint="cs"/>
                <w:sz w:val="24"/>
                <w:szCs w:val="24"/>
                <w:rtl/>
              </w:rPr>
              <w:t xml:space="preserve"> بیمارستان  ................................................................</w:t>
            </w:r>
          </w:p>
        </w:tc>
      </w:tr>
      <w:tr w:rsidR="00452229" w:rsidRPr="00FD1E95" w:rsidTr="005C3E0F">
        <w:tc>
          <w:tcPr>
            <w:tcW w:w="3747" w:type="dxa"/>
            <w:tcBorders>
              <w:bottom w:val="single" w:sz="4" w:space="0" w:color="000000" w:themeColor="text1"/>
              <w:right w:val="single" w:sz="6" w:space="0" w:color="auto"/>
            </w:tcBorders>
          </w:tcPr>
          <w:p w:rsidR="00452229" w:rsidRPr="00FD1E95" w:rsidRDefault="00452229" w:rsidP="003125D6">
            <w:pPr>
              <w:ind w:left="720"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1</w:t>
            </w:r>
            <w:r w:rsidR="003125D6" w:rsidRPr="00FD1E95">
              <w:rPr>
                <w:rFonts w:cs="B Nazanin" w:hint="cs"/>
                <w:sz w:val="24"/>
                <w:szCs w:val="24"/>
                <w:rtl/>
              </w:rPr>
              <w:t>6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>- میزان ساعت کار</w:t>
            </w:r>
            <w:r w:rsidR="00204882" w:rsidRPr="00FD1E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452229" w:rsidRPr="00FD1E95" w:rsidRDefault="00452229" w:rsidP="00DC48B0">
            <w:pPr>
              <w:ind w:left="720"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هفتگی                   ساعت</w:t>
            </w:r>
          </w:p>
          <w:p w:rsidR="00452229" w:rsidRPr="00FD1E95" w:rsidRDefault="00452229" w:rsidP="00DC48B0">
            <w:pPr>
              <w:ind w:left="720"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ماهیانه                   ساعت</w:t>
            </w:r>
          </w:p>
        </w:tc>
        <w:tc>
          <w:tcPr>
            <w:tcW w:w="2693" w:type="dxa"/>
            <w:gridSpan w:val="3"/>
            <w:tcBorders>
              <w:left w:val="single" w:sz="6" w:space="0" w:color="auto"/>
              <w:bottom w:val="single" w:sz="4" w:space="0" w:color="000000" w:themeColor="text1"/>
            </w:tcBorders>
          </w:tcPr>
          <w:p w:rsidR="00452229" w:rsidRPr="00FD1E95" w:rsidRDefault="00452229" w:rsidP="005C3E0F">
            <w:pPr>
              <w:bidi w:val="0"/>
              <w:ind w:left="720" w:hanging="720"/>
              <w:jc w:val="right"/>
              <w:rPr>
                <w:rFonts w:cs="B Nazanin"/>
                <w:sz w:val="24"/>
                <w:szCs w:val="24"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1</w:t>
            </w:r>
            <w:r w:rsidR="005C3E0F" w:rsidRPr="00FD1E95">
              <w:rPr>
                <w:rFonts w:cs="B Nazanin" w:hint="cs"/>
                <w:sz w:val="24"/>
                <w:szCs w:val="24"/>
                <w:rtl/>
              </w:rPr>
              <w:t>7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>- مدت قرارداد</w:t>
            </w:r>
          </w:p>
          <w:p w:rsidR="00452229" w:rsidRPr="00FD1E95" w:rsidRDefault="00452229" w:rsidP="00DC48B0">
            <w:pPr>
              <w:bidi w:val="0"/>
              <w:ind w:left="720" w:hanging="720"/>
              <w:jc w:val="right"/>
              <w:rPr>
                <w:rFonts w:cs="B Nazanin"/>
                <w:sz w:val="24"/>
                <w:szCs w:val="24"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از تاریخ          الی تاریخ </w:t>
            </w:r>
            <w:r w:rsidRPr="00FD1E95">
              <w:rPr>
                <w:rFonts w:cs="B Nazanin"/>
                <w:sz w:val="24"/>
                <w:szCs w:val="24"/>
              </w:rPr>
              <w:t xml:space="preserve">    </w:t>
            </w:r>
          </w:p>
          <w:p w:rsidR="00452229" w:rsidRPr="00FD1E95" w:rsidRDefault="00452229" w:rsidP="00DC48B0">
            <w:pPr>
              <w:ind w:left="720" w:hanging="7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02" w:type="dxa"/>
            <w:tcBorders>
              <w:left w:val="single" w:sz="6" w:space="0" w:color="auto"/>
              <w:bottom w:val="single" w:sz="4" w:space="0" w:color="000000" w:themeColor="text1"/>
            </w:tcBorders>
          </w:tcPr>
          <w:p w:rsidR="00452229" w:rsidRPr="00FD1E95" w:rsidRDefault="00452229" w:rsidP="005C3E0F">
            <w:pPr>
              <w:bidi w:val="0"/>
              <w:ind w:left="720" w:hanging="720"/>
              <w:jc w:val="right"/>
              <w:rPr>
                <w:rFonts w:cs="B Nazanin"/>
                <w:sz w:val="24"/>
                <w:szCs w:val="24"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1</w:t>
            </w:r>
            <w:r w:rsidR="005C3E0F" w:rsidRPr="00FD1E95">
              <w:rPr>
                <w:rFonts w:cs="B Nazanin" w:hint="cs"/>
                <w:sz w:val="24"/>
                <w:szCs w:val="24"/>
                <w:rtl/>
              </w:rPr>
              <w:t>8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>- مبلغ حق الزحمه</w:t>
            </w:r>
          </w:p>
          <w:p w:rsidR="00452229" w:rsidRPr="00FD1E95" w:rsidRDefault="00452229" w:rsidP="00DC48B0">
            <w:pPr>
              <w:ind w:left="720" w:hanging="72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یک</w:t>
            </w:r>
            <w:r w:rsidR="003B71C1" w:rsidRPr="00FD1E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ساعت  </w:t>
            </w:r>
            <w:r w:rsidR="003B71C1" w:rsidRPr="00FD1E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71C1" w:rsidRPr="00FD1E95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    ریال</w:t>
            </w:r>
          </w:p>
          <w:p w:rsidR="00452229" w:rsidRPr="00FD1E95" w:rsidRDefault="00452229" w:rsidP="00DC48B0">
            <w:pPr>
              <w:ind w:left="720" w:hanging="72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ماهیانه         </w:t>
            </w:r>
            <w:r w:rsidR="003B71C1" w:rsidRPr="00FD1E95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   ریال</w:t>
            </w:r>
          </w:p>
        </w:tc>
      </w:tr>
      <w:tr w:rsidR="005C3E0F" w:rsidRPr="00FD1E95" w:rsidTr="00EF7EA3">
        <w:tc>
          <w:tcPr>
            <w:tcW w:w="9242" w:type="dxa"/>
            <w:gridSpan w:val="5"/>
          </w:tcPr>
          <w:p w:rsidR="005C3E0F" w:rsidRDefault="005C3E0F" w:rsidP="00DC48B0">
            <w:pPr>
              <w:bidi w:val="0"/>
              <w:ind w:left="720" w:hanging="720"/>
              <w:jc w:val="right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19- درصورت اختلاف ناشی ازاجرای مفاد این قرارداد ، نظر رئیس موسسه لازم الاتباع است .</w:t>
            </w:r>
          </w:p>
          <w:p w:rsidR="00E42850" w:rsidRPr="00FD1E95" w:rsidRDefault="00E42850" w:rsidP="00E42850">
            <w:pPr>
              <w:bidi w:val="0"/>
              <w:ind w:left="720" w:hanging="720"/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2229" w:rsidRPr="00FD1E95" w:rsidTr="00DC48B0">
        <w:tc>
          <w:tcPr>
            <w:tcW w:w="5611" w:type="dxa"/>
            <w:gridSpan w:val="3"/>
            <w:tcBorders>
              <w:right w:val="single" w:sz="4" w:space="0" w:color="auto"/>
            </w:tcBorders>
          </w:tcPr>
          <w:p w:rsidR="00452229" w:rsidRPr="00FD1E95" w:rsidRDefault="005C3E0F" w:rsidP="005C3E0F">
            <w:pPr>
              <w:ind w:left="720"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20</w:t>
            </w:r>
            <w:r w:rsidR="00452229" w:rsidRPr="00FD1E95">
              <w:rPr>
                <w:rFonts w:cs="B Nazanin" w:hint="cs"/>
                <w:sz w:val="24"/>
                <w:szCs w:val="24"/>
                <w:rtl/>
              </w:rPr>
              <w:t>- امضاء فرد طرف قرارداد</w:t>
            </w:r>
          </w:p>
          <w:p w:rsidR="00452229" w:rsidRPr="00FD1E95" w:rsidRDefault="00452229" w:rsidP="00DC48B0">
            <w:pPr>
              <w:ind w:left="720"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  <w:p w:rsidR="00452229" w:rsidRDefault="00452229" w:rsidP="00DC48B0">
            <w:pPr>
              <w:bidi w:val="0"/>
              <w:ind w:left="720" w:hanging="720"/>
              <w:jc w:val="right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محل امضاء </w:t>
            </w:r>
          </w:p>
          <w:p w:rsidR="00E42850" w:rsidRPr="00FD1E95" w:rsidRDefault="00E42850" w:rsidP="00E42850">
            <w:pPr>
              <w:bidi w:val="0"/>
              <w:ind w:left="720" w:hanging="720"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31" w:type="dxa"/>
            <w:gridSpan w:val="2"/>
            <w:tcBorders>
              <w:left w:val="single" w:sz="4" w:space="0" w:color="auto"/>
            </w:tcBorders>
          </w:tcPr>
          <w:p w:rsidR="00452229" w:rsidRPr="00FD1E95" w:rsidRDefault="005C3E0F" w:rsidP="00DC48B0">
            <w:pPr>
              <w:bidi w:val="0"/>
              <w:ind w:left="720" w:hanging="720"/>
              <w:jc w:val="right"/>
              <w:rPr>
                <w:rFonts w:cs="B Nazanin"/>
                <w:sz w:val="24"/>
                <w:szCs w:val="24"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21</w:t>
            </w:r>
            <w:r w:rsidR="00452229" w:rsidRPr="00FD1E95">
              <w:rPr>
                <w:rFonts w:cs="B Nazanin" w:hint="cs"/>
                <w:sz w:val="24"/>
                <w:szCs w:val="24"/>
                <w:rtl/>
              </w:rPr>
              <w:t xml:space="preserve">-محل امضاء مقام مسئول موسسه </w:t>
            </w:r>
          </w:p>
          <w:p w:rsidR="00452229" w:rsidRPr="00FD1E95" w:rsidRDefault="00452229" w:rsidP="00DC48B0">
            <w:pPr>
              <w:bidi w:val="0"/>
              <w:ind w:left="720" w:hanging="720"/>
              <w:jc w:val="right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نام و نام خانوادگی </w:t>
            </w:r>
          </w:p>
          <w:p w:rsidR="00452229" w:rsidRPr="00FD1E95" w:rsidRDefault="00452229" w:rsidP="00DC48B0">
            <w:pPr>
              <w:bidi w:val="0"/>
              <w:ind w:left="720" w:hanging="720"/>
              <w:jc w:val="right"/>
              <w:rPr>
                <w:rFonts w:cs="B Nazanin"/>
                <w:sz w:val="24"/>
                <w:szCs w:val="24"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عنوان مقام مسئول موسسه</w:t>
            </w:r>
          </w:p>
        </w:tc>
      </w:tr>
      <w:tr w:rsidR="00452229" w:rsidRPr="00FD1E95" w:rsidTr="005C3E0F">
        <w:tc>
          <w:tcPr>
            <w:tcW w:w="6440" w:type="dxa"/>
            <w:gridSpan w:val="4"/>
            <w:tcBorders>
              <w:bottom w:val="single" w:sz="4" w:space="0" w:color="000000" w:themeColor="text1"/>
            </w:tcBorders>
          </w:tcPr>
          <w:p w:rsidR="0084593C" w:rsidRDefault="005C3E0F" w:rsidP="0084593C">
            <w:pPr>
              <w:ind w:left="720" w:hanging="720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22</w:t>
            </w:r>
            <w:r w:rsidR="00452229" w:rsidRPr="00FD1E95">
              <w:rPr>
                <w:rFonts w:cs="B Nazanin" w:hint="cs"/>
                <w:sz w:val="24"/>
                <w:szCs w:val="24"/>
                <w:rtl/>
              </w:rPr>
              <w:t>- تاریخ صدور</w:t>
            </w:r>
          </w:p>
          <w:p w:rsidR="00E42850" w:rsidRPr="00FD1E95" w:rsidRDefault="00E42850" w:rsidP="0084593C">
            <w:pPr>
              <w:ind w:left="720" w:hanging="72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02" w:type="dxa"/>
            <w:tcBorders>
              <w:left w:val="single" w:sz="6" w:space="0" w:color="auto"/>
              <w:bottom w:val="single" w:sz="4" w:space="0" w:color="000000" w:themeColor="text1"/>
            </w:tcBorders>
          </w:tcPr>
          <w:p w:rsidR="00452229" w:rsidRPr="00FD1E95" w:rsidRDefault="00452229" w:rsidP="005C3E0F">
            <w:pPr>
              <w:bidi w:val="0"/>
              <w:ind w:left="720" w:hanging="720"/>
              <w:jc w:val="right"/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>2</w:t>
            </w:r>
            <w:r w:rsidR="005C3E0F" w:rsidRPr="00FD1E95">
              <w:rPr>
                <w:rFonts w:cs="B Nazanin" w:hint="cs"/>
                <w:sz w:val="24"/>
                <w:szCs w:val="24"/>
                <w:rtl/>
              </w:rPr>
              <w:t>3</w:t>
            </w:r>
            <w:r w:rsidRPr="00FD1E95">
              <w:rPr>
                <w:rFonts w:cs="B Nazanin" w:hint="cs"/>
                <w:sz w:val="24"/>
                <w:szCs w:val="24"/>
                <w:rtl/>
              </w:rPr>
              <w:t>- شماره:</w:t>
            </w:r>
          </w:p>
          <w:p w:rsidR="00452229" w:rsidRPr="00FD1E95" w:rsidRDefault="00452229" w:rsidP="00DC48B0">
            <w:pPr>
              <w:bidi w:val="0"/>
              <w:ind w:left="720" w:hanging="7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3E0F" w:rsidRPr="00FD1E95" w:rsidTr="00384D50">
        <w:tc>
          <w:tcPr>
            <w:tcW w:w="9242" w:type="dxa"/>
            <w:gridSpan w:val="5"/>
          </w:tcPr>
          <w:p w:rsidR="005C3E0F" w:rsidRDefault="005C3E0F" w:rsidP="005C3E0F">
            <w:pPr>
              <w:rPr>
                <w:rFonts w:cs="B Nazanin"/>
                <w:sz w:val="24"/>
                <w:szCs w:val="24"/>
                <w:rtl/>
              </w:rPr>
            </w:pPr>
            <w:r w:rsidRPr="00FD1E95">
              <w:rPr>
                <w:rFonts w:cs="B Nazanin" w:hint="cs"/>
                <w:sz w:val="24"/>
                <w:szCs w:val="24"/>
                <w:rtl/>
              </w:rPr>
              <w:t xml:space="preserve">24- این قرارداد در 4 نسخه تنظیم شده که هر 4 نسخه حکم واحد دارد وپس از امضاء و مهر وثبت معتبرخواهد بود . </w:t>
            </w:r>
          </w:p>
          <w:p w:rsidR="00E42850" w:rsidRPr="00FD1E95" w:rsidRDefault="00E42850" w:rsidP="005C3E0F">
            <w:pPr>
              <w:rPr>
                <w:rFonts w:cs="B Nazanin"/>
                <w:sz w:val="24"/>
                <w:szCs w:val="24"/>
                <w:rtl/>
              </w:rPr>
            </w:pPr>
          </w:p>
          <w:p w:rsidR="005C3E0F" w:rsidRPr="00FD1E95" w:rsidRDefault="005C3E0F" w:rsidP="005C3E0F">
            <w:pPr>
              <w:bidi w:val="0"/>
              <w:ind w:left="720" w:hanging="720"/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52229" w:rsidRPr="00FD1E95" w:rsidRDefault="00452229" w:rsidP="0084593C">
      <w:pPr>
        <w:rPr>
          <w:rFonts w:cs="B Nazanin"/>
          <w:sz w:val="24"/>
          <w:szCs w:val="24"/>
        </w:rPr>
      </w:pPr>
    </w:p>
    <w:sectPr w:rsidR="00452229" w:rsidRPr="00FD1E95" w:rsidSect="00E42850">
      <w:headerReference w:type="default" r:id="rId7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E9" w:rsidRDefault="004E5AE9" w:rsidP="00E42850">
      <w:pPr>
        <w:spacing w:after="0" w:line="240" w:lineRule="auto"/>
      </w:pPr>
      <w:r>
        <w:separator/>
      </w:r>
    </w:p>
  </w:endnote>
  <w:endnote w:type="continuationSeparator" w:id="0">
    <w:p w:rsidR="004E5AE9" w:rsidRDefault="004E5AE9" w:rsidP="00E42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E9" w:rsidRDefault="004E5AE9" w:rsidP="00E42850">
      <w:pPr>
        <w:spacing w:after="0" w:line="240" w:lineRule="auto"/>
      </w:pPr>
      <w:r>
        <w:separator/>
      </w:r>
    </w:p>
  </w:footnote>
  <w:footnote w:type="continuationSeparator" w:id="0">
    <w:p w:rsidR="004E5AE9" w:rsidRDefault="004E5AE9" w:rsidP="00E42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850" w:rsidRPr="00FD1E95" w:rsidRDefault="00E42850" w:rsidP="00E42850">
    <w:pPr>
      <w:jc w:val="center"/>
      <w:rPr>
        <w:rFonts w:cs="B Titr"/>
        <w:sz w:val="24"/>
        <w:szCs w:val="24"/>
        <w:rtl/>
      </w:rPr>
    </w:pPr>
    <w:r w:rsidRPr="00FD1E95">
      <w:rPr>
        <w:rFonts w:cs="B Titr" w:hint="cs"/>
        <w:sz w:val="24"/>
        <w:szCs w:val="24"/>
        <w:rtl/>
      </w:rPr>
      <w:t>((قرارداد خرید خدمت پاره وقت ساعتی با افراد حقیقی))</w:t>
    </w:r>
  </w:p>
  <w:p w:rsidR="00E42850" w:rsidRPr="00E42850" w:rsidRDefault="00E42850" w:rsidP="00E428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569F"/>
    <w:rsid w:val="00012B6C"/>
    <w:rsid w:val="00040425"/>
    <w:rsid w:val="00081E24"/>
    <w:rsid w:val="000C43C7"/>
    <w:rsid w:val="000E7564"/>
    <w:rsid w:val="000F1038"/>
    <w:rsid w:val="000F2030"/>
    <w:rsid w:val="00104385"/>
    <w:rsid w:val="001265C4"/>
    <w:rsid w:val="00185E46"/>
    <w:rsid w:val="001C58C0"/>
    <w:rsid w:val="001D036D"/>
    <w:rsid w:val="001F576B"/>
    <w:rsid w:val="00204882"/>
    <w:rsid w:val="002128BB"/>
    <w:rsid w:val="00257B40"/>
    <w:rsid w:val="002716A4"/>
    <w:rsid w:val="00290437"/>
    <w:rsid w:val="00290D16"/>
    <w:rsid w:val="00307E6E"/>
    <w:rsid w:val="003125D6"/>
    <w:rsid w:val="003B71C1"/>
    <w:rsid w:val="0043231F"/>
    <w:rsid w:val="0044438B"/>
    <w:rsid w:val="00446321"/>
    <w:rsid w:val="00451082"/>
    <w:rsid w:val="00452229"/>
    <w:rsid w:val="0046432B"/>
    <w:rsid w:val="004B5B6D"/>
    <w:rsid w:val="004D4F7B"/>
    <w:rsid w:val="004E5AE9"/>
    <w:rsid w:val="004E5DC7"/>
    <w:rsid w:val="00534507"/>
    <w:rsid w:val="00540F35"/>
    <w:rsid w:val="00541C91"/>
    <w:rsid w:val="005820C2"/>
    <w:rsid w:val="005938B0"/>
    <w:rsid w:val="005B2A8C"/>
    <w:rsid w:val="005C2814"/>
    <w:rsid w:val="005C3E0F"/>
    <w:rsid w:val="005D3AEC"/>
    <w:rsid w:val="005E4131"/>
    <w:rsid w:val="005F5FAF"/>
    <w:rsid w:val="006C3C2C"/>
    <w:rsid w:val="00732E52"/>
    <w:rsid w:val="00783946"/>
    <w:rsid w:val="007D56BB"/>
    <w:rsid w:val="008343D4"/>
    <w:rsid w:val="008343E9"/>
    <w:rsid w:val="0084593C"/>
    <w:rsid w:val="00887F0F"/>
    <w:rsid w:val="008B5A02"/>
    <w:rsid w:val="008D65B6"/>
    <w:rsid w:val="008E2CF6"/>
    <w:rsid w:val="00926B97"/>
    <w:rsid w:val="009645D0"/>
    <w:rsid w:val="00976499"/>
    <w:rsid w:val="009A6342"/>
    <w:rsid w:val="009C0A6B"/>
    <w:rsid w:val="00A1744C"/>
    <w:rsid w:val="00A609F4"/>
    <w:rsid w:val="00A66AC8"/>
    <w:rsid w:val="00A93F79"/>
    <w:rsid w:val="00AB27E3"/>
    <w:rsid w:val="00AF3DC6"/>
    <w:rsid w:val="00B05CCE"/>
    <w:rsid w:val="00B11F3D"/>
    <w:rsid w:val="00B171EE"/>
    <w:rsid w:val="00B329A5"/>
    <w:rsid w:val="00B674AA"/>
    <w:rsid w:val="00BC0EEB"/>
    <w:rsid w:val="00BF0F42"/>
    <w:rsid w:val="00C0779E"/>
    <w:rsid w:val="00C25B80"/>
    <w:rsid w:val="00C67F8A"/>
    <w:rsid w:val="00C719AF"/>
    <w:rsid w:val="00CC55D0"/>
    <w:rsid w:val="00CD58D8"/>
    <w:rsid w:val="00CF49DB"/>
    <w:rsid w:val="00D36FCE"/>
    <w:rsid w:val="00E262DC"/>
    <w:rsid w:val="00E42850"/>
    <w:rsid w:val="00E8320E"/>
    <w:rsid w:val="00EA015C"/>
    <w:rsid w:val="00EB569F"/>
    <w:rsid w:val="00F05910"/>
    <w:rsid w:val="00F22B10"/>
    <w:rsid w:val="00F34D97"/>
    <w:rsid w:val="00FC01E1"/>
    <w:rsid w:val="00FD1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E2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2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2850"/>
  </w:style>
  <w:style w:type="paragraph" w:styleId="Footer">
    <w:name w:val="footer"/>
    <w:basedOn w:val="Normal"/>
    <w:link w:val="FooterChar"/>
    <w:uiPriority w:val="99"/>
    <w:semiHidden/>
    <w:unhideWhenUsed/>
    <w:rsid w:val="00E42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F004-9D79-4F6A-A42C-54778201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Apadana</dc:creator>
  <cp:keywords/>
  <dc:description/>
  <cp:lastModifiedBy>IT Unit</cp:lastModifiedBy>
  <cp:revision>2</cp:revision>
  <cp:lastPrinted>2014-05-25T06:56:00Z</cp:lastPrinted>
  <dcterms:created xsi:type="dcterms:W3CDTF">2014-05-28T05:13:00Z</dcterms:created>
  <dcterms:modified xsi:type="dcterms:W3CDTF">2014-05-28T05:13:00Z</dcterms:modified>
</cp:coreProperties>
</file>