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C9" w:rsidRDefault="008020DF">
      <w:pPr>
        <w:bidi/>
      </w:pPr>
      <w:r>
        <w:rPr>
          <w:b/>
          <w:bCs/>
          <w:rtl/>
        </w:rPr>
        <w:t>عنوان طرح تحقیقاتی</w:t>
      </w:r>
      <w:r>
        <w:rPr>
          <w:rFonts w:hint="cs"/>
          <w:b/>
          <w:bCs/>
          <w:rtl/>
        </w:rPr>
        <w:t xml:space="preserve">: </w:t>
      </w:r>
      <w:hyperlink r:id="rId8" w:history="1">
        <w:r>
          <w:rPr>
            <w:rFonts w:ascii="Calibri" w:eastAsia="Calibri" w:hAnsi="Calibri" w:hint="cs"/>
            <w:sz w:val="23"/>
            <w:szCs w:val="23"/>
            <w:rtl/>
            <w:lang w:bidi="fa-IR"/>
          </w:rPr>
          <w:t>تبیین تجربه بیماران مبتلا به ویروس کرونا</w:t>
        </w:r>
        <w:r>
          <w:rPr>
            <w:rFonts w:ascii="Calibri" w:eastAsia="Calibri" w:hAnsi="Calibri" w:hint="cs"/>
            <w:sz w:val="23"/>
            <w:szCs w:val="23"/>
            <w:lang w:bidi="fa-IR"/>
          </w:rPr>
          <w:t xml:space="preserve"> (COVID-19) </w:t>
        </w:r>
        <w:r>
          <w:rPr>
            <w:rFonts w:ascii="Calibri" w:eastAsia="Calibri" w:hAnsi="Calibri" w:hint="cs"/>
            <w:sz w:val="23"/>
            <w:szCs w:val="23"/>
            <w:rtl/>
            <w:lang w:bidi="fa-IR"/>
          </w:rPr>
          <w:t>در جامعه ایرانی: مطالعه گراندد تئوری</w:t>
        </w:r>
      </w:hyperlink>
      <w:r>
        <w:rPr>
          <w:rFonts w:ascii="Calibri" w:eastAsia="Calibri" w:hAnsi="Calibri" w:cs="Arial" w:hint="cs"/>
          <w:sz w:val="22"/>
          <w:rtl/>
          <w:lang w:bidi="fa-IR"/>
        </w:rPr>
        <w:t xml:space="preserve">   </w:t>
      </w:r>
    </w:p>
    <w:p w:rsidR="001333C9" w:rsidRDefault="008020DF">
      <w:pPr>
        <w:bidi/>
        <w:rPr>
          <w:b/>
          <w:bCs/>
          <w:rtl/>
          <w:lang w:bidi="fa-IR"/>
        </w:rPr>
      </w:pPr>
      <w:r>
        <w:rPr>
          <w:b/>
          <w:bCs/>
          <w:rtl/>
        </w:rPr>
        <w:t>تاریخ خاتمه</w:t>
      </w:r>
      <w:r>
        <w:rPr>
          <w:rFonts w:hint="cs"/>
          <w:b/>
          <w:bCs/>
          <w:rtl/>
          <w:lang w:bidi="fa-IR"/>
        </w:rPr>
        <w:t xml:space="preserve"> طرح :</w:t>
      </w:r>
    </w:p>
    <w:p w:rsidR="008020DF" w:rsidRDefault="008020DF" w:rsidP="008020DF">
      <w:pPr>
        <w:bidi/>
        <w:rPr>
          <w:b/>
          <w:bCs/>
          <w:lang w:bidi="fa-IR"/>
        </w:rPr>
      </w:pPr>
      <w:r w:rsidRPr="008020DF">
        <w:rPr>
          <w:b/>
          <w:bCs/>
          <w:rtl/>
        </w:rPr>
        <w:t>2</w:t>
      </w:r>
      <w:r w:rsidRPr="008020DF">
        <w:rPr>
          <w:rFonts w:hint="cs"/>
          <w:b/>
          <w:bCs/>
          <w:rtl/>
        </w:rPr>
        <w:t>7</w:t>
      </w:r>
      <w:r w:rsidRPr="008020DF">
        <w:rPr>
          <w:b/>
          <w:bCs/>
          <w:rtl/>
        </w:rPr>
        <w:t>/06/1403</w:t>
      </w:r>
    </w:p>
    <w:p w:rsidR="001333C9" w:rsidRDefault="008020DF">
      <w:pPr>
        <w:bidi/>
        <w:rPr>
          <w:b/>
          <w:bCs/>
        </w:rPr>
      </w:pPr>
      <w:r>
        <w:rPr>
          <w:b/>
          <w:bCs/>
          <w:rtl/>
        </w:rPr>
        <w:t>مجری یا محقق اصلی</w:t>
      </w:r>
      <w:r>
        <w:rPr>
          <w:rFonts w:hint="cs"/>
          <w:b/>
          <w:bCs/>
          <w:rtl/>
        </w:rPr>
        <w:t xml:space="preserve"> و همکاران  با ذکر وابستگی هر فرد:</w:t>
      </w:r>
    </w:p>
    <w:p w:rsidR="001333C9" w:rsidRDefault="008020DF" w:rsidP="008020DF">
      <w:pPr>
        <w:bidi/>
        <w:rPr>
          <w:rFonts w:ascii="Calibri" w:eastAsia="Calibri" w:hAnsi="Calibri" w:cs="Arial"/>
          <w:sz w:val="22"/>
          <w:rtl/>
          <w:lang w:bidi="fa-IR"/>
        </w:rPr>
      </w:pPr>
      <w:r>
        <w:rPr>
          <w:rFonts w:ascii="Calibri" w:eastAsia="Calibri" w:hAnsi="Calibri" w:cs="Arial" w:hint="cs"/>
          <w:sz w:val="22"/>
          <w:rtl/>
          <w:lang w:bidi="fa-IR"/>
        </w:rPr>
        <w:t>رقیه زردشت رویا اکبرزاده، قاطمه قارداشی، عزت صمدی پور، حمیده یزدی مقدم، فاطمه وافی ثانی، فاطمه برزویی</w:t>
      </w:r>
    </w:p>
    <w:p w:rsidR="001333C9" w:rsidRDefault="008020DF">
      <w:pPr>
        <w:bidi/>
        <w:jc w:val="both"/>
        <w:rPr>
          <w:b/>
          <w:bCs/>
          <w:rtl/>
        </w:rPr>
      </w:pPr>
      <w:r>
        <w:rPr>
          <w:rFonts w:hint="cs"/>
          <w:b/>
          <w:bCs/>
          <w:rtl/>
        </w:rPr>
        <w:t xml:space="preserve">عنوان پیام پژوهشی ( حداکثر 20 کلمه): </w:t>
      </w:r>
    </w:p>
    <w:p w:rsidR="001333C9" w:rsidRPr="008020DF" w:rsidRDefault="008020DF" w:rsidP="008020DF">
      <w:pPr>
        <w:bidi/>
        <w:jc w:val="both"/>
        <w:rPr>
          <w:rtl/>
          <w:lang w:bidi="fa-IR"/>
        </w:rPr>
      </w:pPr>
      <w:r>
        <w:rPr>
          <w:b/>
          <w:bCs/>
          <w:rtl/>
        </w:rPr>
        <w:t>رعا</w:t>
      </w:r>
      <w:r>
        <w:rPr>
          <w:rFonts w:hint="cs"/>
          <w:b/>
          <w:bCs/>
          <w:rtl/>
        </w:rPr>
        <w:t>ی</w:t>
      </w:r>
      <w:r>
        <w:rPr>
          <w:rFonts w:hint="eastAsia"/>
          <w:b/>
          <w:bCs/>
          <w:rtl/>
        </w:rPr>
        <w:t>ت</w:t>
      </w:r>
      <w:r>
        <w:rPr>
          <w:b/>
          <w:bCs/>
          <w:rtl/>
        </w:rPr>
        <w:t xml:space="preserve"> پروتکل ها</w:t>
      </w:r>
      <w:r>
        <w:rPr>
          <w:rFonts w:hint="cs"/>
          <w:b/>
          <w:bCs/>
          <w:rtl/>
        </w:rPr>
        <w:t>ی</w:t>
      </w:r>
      <w:r>
        <w:rPr>
          <w:b/>
          <w:bCs/>
          <w:rtl/>
        </w:rPr>
        <w:t xml:space="preserve"> به</w:t>
      </w:r>
      <w:r>
        <w:rPr>
          <w:b/>
          <w:bCs/>
          <w:rtl/>
        </w:rPr>
        <w:t>داشت</w:t>
      </w:r>
      <w:r>
        <w:rPr>
          <w:rFonts w:hint="cs"/>
          <w:b/>
          <w:bCs/>
          <w:rtl/>
        </w:rPr>
        <w:t>ی</w:t>
      </w:r>
      <w:r>
        <w:rPr>
          <w:b/>
          <w:bCs/>
          <w:rtl/>
        </w:rPr>
        <w:t xml:space="preserve"> و درمان</w:t>
      </w:r>
      <w:r>
        <w:rPr>
          <w:rFonts w:hint="cs"/>
          <w:b/>
          <w:bCs/>
          <w:rtl/>
        </w:rPr>
        <w:t>ی</w:t>
      </w:r>
      <w:r>
        <w:rPr>
          <w:b/>
          <w:bCs/>
          <w:rtl/>
        </w:rPr>
        <w:t xml:space="preserve"> در فرا</w:t>
      </w:r>
      <w:r>
        <w:rPr>
          <w:rFonts w:hint="cs"/>
          <w:b/>
          <w:bCs/>
          <w:rtl/>
        </w:rPr>
        <w:t>ی</w:t>
      </w:r>
      <w:r>
        <w:rPr>
          <w:rFonts w:hint="eastAsia"/>
          <w:b/>
          <w:bCs/>
          <w:rtl/>
        </w:rPr>
        <w:t>ند</w:t>
      </w:r>
      <w:r>
        <w:rPr>
          <w:b/>
          <w:bCs/>
          <w:rtl/>
        </w:rPr>
        <w:t xml:space="preserve"> ابتلا به کرونا</w:t>
      </w:r>
      <w:r>
        <w:rPr>
          <w:b/>
          <w:bCs/>
        </w:rPr>
        <w:t xml:space="preserve"> </w:t>
      </w:r>
      <w:r>
        <w:rPr>
          <w:rFonts w:hint="cs"/>
          <w:b/>
          <w:bCs/>
          <w:rtl/>
          <w:lang w:bidi="fa-IR"/>
        </w:rPr>
        <w:t xml:space="preserve"> الزامی می باشد.</w:t>
      </w:r>
    </w:p>
    <w:p w:rsidR="001333C9" w:rsidRDefault="008020DF" w:rsidP="008020DF">
      <w:pPr>
        <w:bidi/>
        <w:rPr>
          <w:b/>
          <w:bCs/>
          <w:rtl/>
        </w:rPr>
      </w:pPr>
      <w:r>
        <w:rPr>
          <w:rFonts w:hint="cs"/>
          <w:b/>
          <w:bCs/>
          <w:rtl/>
        </w:rPr>
        <w:t xml:space="preserve">پیام کلیدی (حداکثر 80 کلمه): </w:t>
      </w:r>
    </w:p>
    <w:p w:rsidR="001333C9" w:rsidRPr="008020DF" w:rsidRDefault="008020DF" w:rsidP="008020DF">
      <w:pPr>
        <w:bidi/>
        <w:spacing w:after="200" w:line="276" w:lineRule="auto"/>
        <w:jc w:val="both"/>
        <w:rPr>
          <w:rFonts w:ascii="Times New Roman" w:eastAsia="Calibri" w:hAnsi="Times New Roman"/>
          <w:szCs w:val="24"/>
          <w:rtl/>
        </w:rPr>
      </w:pPr>
      <w:r>
        <w:rPr>
          <w:rFonts w:ascii="Times New Roman" w:eastAsia="Calibri" w:hAnsi="Times New Roman" w:hint="cs"/>
          <w:szCs w:val="24"/>
          <w:rtl/>
        </w:rPr>
        <w:t>ماهیت</w:t>
      </w:r>
      <w:r>
        <w:rPr>
          <w:rFonts w:ascii="Times New Roman" w:eastAsia="Calibri" w:hAnsi="Times New Roman"/>
          <w:szCs w:val="24"/>
          <w:rtl/>
        </w:rPr>
        <w:t xml:space="preserve"> </w:t>
      </w:r>
      <w:r>
        <w:rPr>
          <w:rFonts w:ascii="Times New Roman" w:eastAsia="Calibri" w:hAnsi="Times New Roman" w:hint="cs"/>
          <w:szCs w:val="24"/>
          <w:rtl/>
        </w:rPr>
        <w:t>مبهم و پیچیده ویروس نوپدید،</w:t>
      </w:r>
      <w:r>
        <w:rPr>
          <w:rFonts w:ascii="Times New Roman" w:eastAsia="Calibri" w:hAnsi="Times New Roman"/>
          <w:szCs w:val="24"/>
          <w:rtl/>
        </w:rPr>
        <w:t xml:space="preserve"> بروز علا</w:t>
      </w:r>
      <w:r>
        <w:rPr>
          <w:rFonts w:ascii="Times New Roman" w:eastAsia="Calibri" w:hAnsi="Times New Roman" w:hint="cs"/>
          <w:szCs w:val="24"/>
          <w:rtl/>
        </w:rPr>
        <w:t>یم</w:t>
      </w:r>
      <w:r>
        <w:rPr>
          <w:rFonts w:ascii="Times New Roman" w:eastAsia="Calibri" w:hAnsi="Times New Roman"/>
          <w:szCs w:val="24"/>
          <w:rtl/>
        </w:rPr>
        <w:t xml:space="preserve"> متفاوت در افراد مختلف</w:t>
      </w:r>
      <w:r>
        <w:rPr>
          <w:rFonts w:ascii="Times New Roman" w:eastAsia="Calibri" w:hAnsi="Times New Roman" w:hint="cs"/>
          <w:szCs w:val="24"/>
          <w:rtl/>
        </w:rPr>
        <w:t xml:space="preserve"> و ترس از مبتلا نمودن دیگران، مرگ و اضطراب ناشی از عوارض ناشناخته بیماری باعث می شود که بیماران سخت ترین تجربه دوران زندگی خود را سپری نمایند، که این مساله نیازمند آموزش مداوم پروتکل های به روز پیشگیری، همگام با ظهور جهش های ویروس و علایم جدید میباشد.</w:t>
      </w:r>
    </w:p>
    <w:p w:rsidR="001333C9" w:rsidRPr="008020DF" w:rsidRDefault="008020DF" w:rsidP="008020DF">
      <w:pPr>
        <w:bidi/>
        <w:rPr>
          <w:b/>
          <w:bCs/>
        </w:rPr>
      </w:pPr>
      <w:r>
        <w:rPr>
          <w:rFonts w:hint="cs"/>
          <w:b/>
          <w:bCs/>
          <w:rtl/>
        </w:rPr>
        <w:t>مت</w:t>
      </w:r>
      <w:r>
        <w:rPr>
          <w:rFonts w:hint="cs"/>
          <w:b/>
          <w:bCs/>
          <w:rtl/>
        </w:rPr>
        <w:t>ن پیام پژوهشی ( حداکثر240 کلمه):</w:t>
      </w:r>
    </w:p>
    <w:p w:rsidR="001333C9" w:rsidRPr="008020DF" w:rsidRDefault="008020DF" w:rsidP="008020DF">
      <w:pPr>
        <w:bidi/>
        <w:ind w:left="360"/>
        <w:rPr>
          <w:rtl/>
        </w:rPr>
      </w:pPr>
      <w:r>
        <w:rPr>
          <w:b/>
          <w:bCs/>
          <w:rtl/>
          <w:lang w:bidi="fa-IR"/>
        </w:rPr>
        <w:t>:</w:t>
      </w:r>
      <w:r>
        <w:rPr>
          <w:rtl/>
          <w:lang w:bidi="fa-IR"/>
        </w:rPr>
        <w:t xml:space="preserve">  </w:t>
      </w:r>
      <w:r>
        <w:rPr>
          <w:rFonts w:hint="cs"/>
          <w:rtl/>
        </w:rPr>
        <w:t xml:space="preserve">بیماران </w:t>
      </w:r>
      <w:r>
        <w:rPr>
          <w:rtl/>
        </w:rPr>
        <w:t>در مواجهه و درگ</w:t>
      </w:r>
      <w:r>
        <w:rPr>
          <w:rFonts w:hint="cs"/>
          <w:rtl/>
        </w:rPr>
        <w:t>ی</w:t>
      </w:r>
      <w:r>
        <w:rPr>
          <w:rFonts w:hint="eastAsia"/>
          <w:rtl/>
        </w:rPr>
        <w:t>ر</w:t>
      </w:r>
      <w:r>
        <w:rPr>
          <w:rtl/>
        </w:rPr>
        <w:t xml:space="preserve"> شدن با ب</w:t>
      </w:r>
      <w:r>
        <w:rPr>
          <w:rFonts w:hint="cs"/>
          <w:rtl/>
        </w:rPr>
        <w:t>ی</w:t>
      </w:r>
      <w:r>
        <w:rPr>
          <w:rFonts w:hint="eastAsia"/>
          <w:rtl/>
        </w:rPr>
        <w:t>مار</w:t>
      </w:r>
      <w:r>
        <w:rPr>
          <w:rFonts w:hint="cs"/>
          <w:rtl/>
        </w:rPr>
        <w:t>ی</w:t>
      </w:r>
      <w:r>
        <w:rPr>
          <w:rtl/>
        </w:rPr>
        <w:t xml:space="preserve"> کوئ</w:t>
      </w:r>
      <w:r>
        <w:rPr>
          <w:rFonts w:hint="cs"/>
          <w:rtl/>
        </w:rPr>
        <w:t>ی</w:t>
      </w:r>
      <w:r>
        <w:rPr>
          <w:rFonts w:hint="eastAsia"/>
          <w:rtl/>
        </w:rPr>
        <w:t>د</w:t>
      </w:r>
      <w:r>
        <w:rPr>
          <w:rtl/>
        </w:rPr>
        <w:t xml:space="preserve"> 19</w:t>
      </w:r>
      <w:r>
        <w:rPr>
          <w:rFonts w:hint="cs"/>
          <w:rtl/>
        </w:rPr>
        <w:t xml:space="preserve"> </w:t>
      </w:r>
      <w:r>
        <w:rPr>
          <w:rtl/>
        </w:rPr>
        <w:t xml:space="preserve">از </w:t>
      </w:r>
      <w:r>
        <w:rPr>
          <w:rFonts w:hint="cs"/>
          <w:rtl/>
        </w:rPr>
        <w:t>ی</w:t>
      </w:r>
      <w:r>
        <w:rPr>
          <w:rFonts w:hint="eastAsia"/>
          <w:rtl/>
        </w:rPr>
        <w:t>ک</w:t>
      </w:r>
      <w:r>
        <w:rPr>
          <w:rtl/>
        </w:rPr>
        <w:t xml:space="preserve"> سو با تعارض ها</w:t>
      </w:r>
      <w:r>
        <w:rPr>
          <w:rFonts w:hint="cs"/>
          <w:rtl/>
        </w:rPr>
        <w:t>یی</w:t>
      </w:r>
      <w:r>
        <w:rPr>
          <w:rtl/>
        </w:rPr>
        <w:t xml:space="preserve"> </w:t>
      </w:r>
      <w:r>
        <w:rPr>
          <w:rFonts w:hint="cs"/>
          <w:rtl/>
        </w:rPr>
        <w:t xml:space="preserve">همچون </w:t>
      </w:r>
      <w:r>
        <w:rPr>
          <w:rtl/>
        </w:rPr>
        <w:t>ترس و نگران</w:t>
      </w:r>
      <w:r>
        <w:rPr>
          <w:rFonts w:hint="cs"/>
          <w:rtl/>
        </w:rPr>
        <w:t>ی</w:t>
      </w:r>
      <w:r>
        <w:rPr>
          <w:rtl/>
        </w:rPr>
        <w:t xml:space="preserve"> </w:t>
      </w:r>
      <w:r>
        <w:rPr>
          <w:rFonts w:hint="cs"/>
          <w:rtl/>
        </w:rPr>
        <w:t>بدنبال</w:t>
      </w:r>
      <w:r>
        <w:rPr>
          <w:rtl/>
        </w:rPr>
        <w:t xml:space="preserve"> تشد</w:t>
      </w:r>
      <w:r>
        <w:rPr>
          <w:rFonts w:hint="cs"/>
          <w:rtl/>
        </w:rPr>
        <w:t>ی</w:t>
      </w:r>
      <w:r>
        <w:rPr>
          <w:rFonts w:hint="eastAsia"/>
          <w:rtl/>
        </w:rPr>
        <w:t>د</w:t>
      </w:r>
      <w:r>
        <w:rPr>
          <w:rtl/>
        </w:rPr>
        <w:t xml:space="preserve"> علائم ب</w:t>
      </w:r>
      <w:r>
        <w:rPr>
          <w:rFonts w:hint="cs"/>
          <w:rtl/>
        </w:rPr>
        <w:t>ی</w:t>
      </w:r>
      <w:r>
        <w:rPr>
          <w:rFonts w:hint="eastAsia"/>
          <w:rtl/>
        </w:rPr>
        <w:t>مار</w:t>
      </w:r>
      <w:r>
        <w:rPr>
          <w:rFonts w:hint="cs"/>
          <w:rtl/>
        </w:rPr>
        <w:t>ی و بدنبال آن</w:t>
      </w:r>
      <w:r>
        <w:rPr>
          <w:rtl/>
        </w:rPr>
        <w:t xml:space="preserve"> انزوا</w:t>
      </w:r>
      <w:r>
        <w:rPr>
          <w:rFonts w:hint="cs"/>
          <w:rtl/>
        </w:rPr>
        <w:t>ی</w:t>
      </w:r>
      <w:r>
        <w:rPr>
          <w:rtl/>
        </w:rPr>
        <w:t xml:space="preserve"> اجتماع</w:t>
      </w:r>
      <w:r>
        <w:rPr>
          <w:rFonts w:hint="cs"/>
          <w:rtl/>
        </w:rPr>
        <w:t>ی</w:t>
      </w:r>
      <w:r>
        <w:rPr>
          <w:rtl/>
        </w:rPr>
        <w:t xml:space="preserve"> روبرو هستند و از سو</w:t>
      </w:r>
      <w:r>
        <w:rPr>
          <w:rFonts w:hint="cs"/>
          <w:rtl/>
        </w:rPr>
        <w:t>ی</w:t>
      </w:r>
      <w:r>
        <w:rPr>
          <w:rtl/>
        </w:rPr>
        <w:t xml:space="preserve"> د</w:t>
      </w:r>
      <w:r>
        <w:rPr>
          <w:rFonts w:hint="cs"/>
          <w:rtl/>
        </w:rPr>
        <w:t>ی</w:t>
      </w:r>
      <w:r>
        <w:rPr>
          <w:rFonts w:hint="eastAsia"/>
          <w:rtl/>
        </w:rPr>
        <w:t>گر</w:t>
      </w:r>
      <w:r>
        <w:rPr>
          <w:rtl/>
        </w:rPr>
        <w:t xml:space="preserve"> با شرا</w:t>
      </w:r>
      <w:r>
        <w:rPr>
          <w:rFonts w:hint="cs"/>
          <w:rtl/>
        </w:rPr>
        <w:t>ی</w:t>
      </w:r>
      <w:r>
        <w:rPr>
          <w:rFonts w:hint="eastAsia"/>
          <w:rtl/>
        </w:rPr>
        <w:t>ط</w:t>
      </w:r>
      <w:r>
        <w:rPr>
          <w:rtl/>
        </w:rPr>
        <w:t xml:space="preserve"> زم</w:t>
      </w:r>
      <w:r>
        <w:rPr>
          <w:rFonts w:hint="cs"/>
          <w:rtl/>
        </w:rPr>
        <w:t>ی</w:t>
      </w:r>
      <w:r>
        <w:rPr>
          <w:rFonts w:hint="eastAsia"/>
          <w:rtl/>
        </w:rPr>
        <w:t>نه</w:t>
      </w:r>
      <w:r>
        <w:rPr>
          <w:rtl/>
        </w:rPr>
        <w:t xml:space="preserve"> ا</w:t>
      </w:r>
      <w:r>
        <w:rPr>
          <w:rFonts w:hint="cs"/>
          <w:rtl/>
        </w:rPr>
        <w:t>ی</w:t>
      </w:r>
      <w:r>
        <w:rPr>
          <w:rtl/>
        </w:rPr>
        <w:t xml:space="preserve"> در سطح کلان </w:t>
      </w:r>
      <w:r>
        <w:rPr>
          <w:rFonts w:hint="cs"/>
          <w:rtl/>
        </w:rPr>
        <w:t>هم</w:t>
      </w:r>
      <w:r>
        <w:rPr>
          <w:rtl/>
        </w:rPr>
        <w:t>چون پ</w:t>
      </w:r>
      <w:r>
        <w:rPr>
          <w:rFonts w:hint="cs"/>
          <w:rtl/>
        </w:rPr>
        <w:t>ی</w:t>
      </w:r>
      <w:r>
        <w:rPr>
          <w:rFonts w:hint="eastAsia"/>
          <w:rtl/>
        </w:rPr>
        <w:t>امدها</w:t>
      </w:r>
      <w:r>
        <w:rPr>
          <w:rFonts w:hint="cs"/>
          <w:rtl/>
        </w:rPr>
        <w:t>ی</w:t>
      </w:r>
      <w:r>
        <w:rPr>
          <w:rtl/>
        </w:rPr>
        <w:t xml:space="preserve"> ناگوار اقتصاد</w:t>
      </w:r>
      <w:r>
        <w:rPr>
          <w:rFonts w:hint="cs"/>
          <w:rtl/>
        </w:rPr>
        <w:t>ی</w:t>
      </w:r>
      <w:r>
        <w:rPr>
          <w:rtl/>
        </w:rPr>
        <w:t xml:space="preserve"> </w:t>
      </w:r>
      <w:r>
        <w:rPr>
          <w:rFonts w:hint="cs"/>
          <w:rtl/>
        </w:rPr>
        <w:t xml:space="preserve">بدنبال </w:t>
      </w:r>
      <w:r>
        <w:rPr>
          <w:rtl/>
        </w:rPr>
        <w:t>ب</w:t>
      </w:r>
      <w:r>
        <w:rPr>
          <w:rFonts w:hint="cs"/>
          <w:rtl/>
        </w:rPr>
        <w:t>ی</w:t>
      </w:r>
      <w:r>
        <w:rPr>
          <w:rFonts w:hint="eastAsia"/>
          <w:rtl/>
        </w:rPr>
        <w:t>مار</w:t>
      </w:r>
      <w:r>
        <w:rPr>
          <w:rFonts w:hint="cs"/>
          <w:rtl/>
        </w:rPr>
        <w:t>ی</w:t>
      </w:r>
      <w:r>
        <w:rPr>
          <w:rtl/>
        </w:rPr>
        <w:t xml:space="preserve"> کرونا</w:t>
      </w:r>
      <w:r>
        <w:rPr>
          <w:rFonts w:hint="cs"/>
          <w:rtl/>
        </w:rPr>
        <w:t xml:space="preserve"> </w:t>
      </w:r>
      <w:r>
        <w:rPr>
          <w:rtl/>
        </w:rPr>
        <w:t>روبرو م</w:t>
      </w:r>
      <w:r>
        <w:rPr>
          <w:rFonts w:hint="cs"/>
          <w:rtl/>
        </w:rPr>
        <w:t>ی</w:t>
      </w:r>
      <w:r>
        <w:rPr>
          <w:rtl/>
        </w:rPr>
        <w:t xml:space="preserve"> شوند </w:t>
      </w:r>
      <w:r>
        <w:rPr>
          <w:rFonts w:hint="cs"/>
          <w:rtl/>
        </w:rPr>
        <w:t xml:space="preserve">که باعث میشود اکثر بیماران علیرغم اعتقاد به رعایت پروتوکل های بهداشتی آن ها را چه در سطح خانواده و چه در سطح جامعه اجرا ننمایند و این مساله باعث تشدید شیوع بیماری و پیامدهای ناگواری همچون از دست دادن </w:t>
      </w:r>
      <w:r>
        <w:rPr>
          <w:rFonts w:hint="cs"/>
          <w:rtl/>
        </w:rPr>
        <w:t>عزیزانشان علیرغم تمام این مسائل بیماران</w:t>
      </w:r>
      <w:r>
        <w:rPr>
          <w:rtl/>
        </w:rPr>
        <w:t xml:space="preserve"> از طر</w:t>
      </w:r>
      <w:r>
        <w:rPr>
          <w:rFonts w:hint="cs"/>
          <w:rtl/>
        </w:rPr>
        <w:t>ی</w:t>
      </w:r>
      <w:r>
        <w:rPr>
          <w:rFonts w:hint="eastAsia"/>
          <w:rtl/>
        </w:rPr>
        <w:t>ق</w:t>
      </w:r>
      <w:r>
        <w:rPr>
          <w:rtl/>
        </w:rPr>
        <w:t xml:space="preserve"> </w:t>
      </w:r>
      <w:r>
        <w:rPr>
          <w:rFonts w:hint="cs"/>
          <w:rtl/>
        </w:rPr>
        <w:t>"</w:t>
      </w:r>
      <w:r>
        <w:rPr>
          <w:rtl/>
        </w:rPr>
        <w:t>الزام به رعا</w:t>
      </w:r>
      <w:r>
        <w:rPr>
          <w:rFonts w:hint="cs"/>
          <w:rtl/>
        </w:rPr>
        <w:t>ی</w:t>
      </w:r>
      <w:r>
        <w:rPr>
          <w:rFonts w:hint="eastAsia"/>
          <w:rtl/>
        </w:rPr>
        <w:t>ت</w:t>
      </w:r>
      <w:r>
        <w:rPr>
          <w:rtl/>
        </w:rPr>
        <w:t xml:space="preserve"> پروتوکل ها</w:t>
      </w:r>
      <w:r>
        <w:rPr>
          <w:rFonts w:hint="cs"/>
          <w:rtl/>
        </w:rPr>
        <w:t>ی</w:t>
      </w:r>
      <w:r>
        <w:rPr>
          <w:rtl/>
        </w:rPr>
        <w:t xml:space="preserve"> بهداشت</w:t>
      </w:r>
      <w:r>
        <w:rPr>
          <w:rFonts w:hint="cs"/>
          <w:rtl/>
        </w:rPr>
        <w:t>ی</w:t>
      </w:r>
      <w:r>
        <w:rPr>
          <w:rtl/>
        </w:rPr>
        <w:t xml:space="preserve"> و درمان</w:t>
      </w:r>
      <w:r>
        <w:rPr>
          <w:rFonts w:hint="cs"/>
          <w:rtl/>
        </w:rPr>
        <w:t>ی</w:t>
      </w:r>
      <w:r>
        <w:rPr>
          <w:rtl/>
        </w:rPr>
        <w:t xml:space="preserve"> در فرا</w:t>
      </w:r>
      <w:r>
        <w:rPr>
          <w:rFonts w:hint="cs"/>
          <w:rtl/>
        </w:rPr>
        <w:t>ی</w:t>
      </w:r>
      <w:r>
        <w:rPr>
          <w:rFonts w:hint="eastAsia"/>
          <w:rtl/>
        </w:rPr>
        <w:t>ند</w:t>
      </w:r>
      <w:r>
        <w:rPr>
          <w:rtl/>
        </w:rPr>
        <w:t xml:space="preserve"> ابتلا به کرونا</w:t>
      </w:r>
      <w:r>
        <w:rPr>
          <w:rFonts w:hint="cs"/>
          <w:rtl/>
        </w:rPr>
        <w:t>"</w:t>
      </w:r>
      <w:r>
        <w:rPr>
          <w:rtl/>
        </w:rPr>
        <w:t xml:space="preserve"> </w:t>
      </w:r>
      <w:r>
        <w:rPr>
          <w:rFonts w:hint="cs"/>
          <w:rtl/>
        </w:rPr>
        <w:t xml:space="preserve">تمام تلاش خود را انجام می دهند که بر بیماری غلبه کرده و زنده بمانند. </w:t>
      </w:r>
    </w:p>
    <w:p w:rsidR="001333C9" w:rsidRDefault="008020DF">
      <w:pPr>
        <w:bidi/>
        <w:rPr>
          <w:b/>
          <w:bCs/>
          <w:rtl/>
        </w:rPr>
      </w:pPr>
      <w:r>
        <w:rPr>
          <w:b/>
          <w:bCs/>
          <w:rtl/>
        </w:rPr>
        <w:t>تأثیرات و کاربردها</w:t>
      </w:r>
      <w:r>
        <w:rPr>
          <w:rFonts w:hint="cs"/>
          <w:b/>
          <w:bCs/>
          <w:rtl/>
        </w:rPr>
        <w:t xml:space="preserve">: </w:t>
      </w:r>
    </w:p>
    <w:p w:rsidR="008020DF" w:rsidRPr="008020DF" w:rsidRDefault="008020DF" w:rsidP="008020DF">
      <w:pPr>
        <w:bidi/>
        <w:rPr>
          <w:rtl/>
        </w:rPr>
      </w:pPr>
      <w:r w:rsidRPr="008020DF">
        <w:rPr>
          <w:rFonts w:hint="cs"/>
          <w:rtl/>
        </w:rPr>
        <w:t>استفاده از تجربیات بیماران برای ارائه الگوی بیماری، راهکارها، پیامدهای هر یک از این استراتژی ها، علایم شروع، تشدید کننده یا تخفیف دهنده بیماری</w:t>
      </w:r>
      <w:r w:rsidRPr="008020DF">
        <w:rPr>
          <w:rFonts w:ascii="Cambria" w:hAnsi="Cambria" w:cs="Cambria" w:hint="cs"/>
          <w:rtl/>
        </w:rPr>
        <w:t> </w:t>
      </w:r>
      <w:r w:rsidRPr="008020DF">
        <w:rPr>
          <w:rFonts w:hint="cs"/>
        </w:rPr>
        <w:t> </w:t>
      </w:r>
      <w:r w:rsidRPr="008020DF">
        <w:rPr>
          <w:rFonts w:hint="cs"/>
          <w:rtl/>
        </w:rPr>
        <w:t>و کمک در جهت مدل سازی بیماری زایی آن</w:t>
      </w:r>
      <w:r w:rsidRPr="008020DF">
        <w:rPr>
          <w:rFonts w:hint="cs"/>
        </w:rPr>
        <w:t>.</w:t>
      </w:r>
    </w:p>
    <w:p w:rsidR="001333C9" w:rsidRDefault="001333C9">
      <w:pPr>
        <w:bidi/>
        <w:rPr>
          <w:b/>
          <w:bCs/>
        </w:rPr>
      </w:pPr>
    </w:p>
    <w:p w:rsidR="001333C9" w:rsidRDefault="008020DF">
      <w:pPr>
        <w:bidi/>
        <w:rPr>
          <w:b/>
          <w:bCs/>
          <w:rtl/>
        </w:rPr>
      </w:pPr>
      <w:r>
        <w:rPr>
          <w:rFonts w:hint="cs"/>
          <w:b/>
          <w:bCs/>
          <w:rtl/>
        </w:rPr>
        <w:t xml:space="preserve">محدودیت‌های شواهد چه بودند؟ </w:t>
      </w:r>
    </w:p>
    <w:p w:rsidR="008020DF" w:rsidRDefault="008020DF" w:rsidP="008020DF">
      <w:pPr>
        <w:bidi/>
        <w:rPr>
          <w:b/>
          <w:bCs/>
        </w:rPr>
      </w:pPr>
      <w:r>
        <w:rPr>
          <w:rFonts w:hint="cs"/>
          <w:b/>
          <w:bCs/>
          <w:rtl/>
        </w:rPr>
        <w:t>..........</w:t>
      </w:r>
    </w:p>
    <w:p w:rsidR="001333C9" w:rsidRDefault="001333C9">
      <w:pPr>
        <w:bidi/>
        <w:rPr>
          <w:b/>
          <w:bCs/>
        </w:rPr>
      </w:pPr>
    </w:p>
    <w:p w:rsidR="001333C9" w:rsidRDefault="008020DF" w:rsidP="008020DF">
      <w:pPr>
        <w:bidi/>
        <w:jc w:val="both"/>
        <w:rPr>
          <w:b/>
          <w:bCs/>
        </w:rPr>
      </w:pPr>
      <w:r>
        <w:rPr>
          <w:rFonts w:hint="eastAsia"/>
          <w:b/>
          <w:bCs/>
          <w:rtl/>
        </w:rPr>
        <w:t>مخاطبان</w:t>
      </w:r>
      <w:r>
        <w:rPr>
          <w:b/>
          <w:bCs/>
          <w:rtl/>
        </w:rPr>
        <w:t xml:space="preserve"> طرح</w:t>
      </w:r>
      <w:r>
        <w:rPr>
          <w:b/>
          <w:bCs/>
          <w:rtl/>
        </w:rPr>
        <w:t xml:space="preserve"> پژوهش</w:t>
      </w:r>
      <w:r>
        <w:rPr>
          <w:rFonts w:hint="cs"/>
          <w:b/>
          <w:bCs/>
          <w:rtl/>
        </w:rPr>
        <w:t>ی</w:t>
      </w:r>
      <w:r>
        <w:rPr>
          <w:b/>
          <w:bCs/>
        </w:rPr>
        <w:t>:</w:t>
      </w:r>
    </w:p>
    <w:p w:rsidR="001333C9" w:rsidRDefault="008020DF">
      <w:pPr>
        <w:bidi/>
        <w:spacing w:after="200" w:line="276" w:lineRule="auto"/>
        <w:rPr>
          <w:rFonts w:ascii="Calibri" w:eastAsia="Calibri" w:hAnsi="Calibri"/>
          <w:szCs w:val="24"/>
          <w:rtl/>
          <w:lang w:bidi="fa-IR"/>
        </w:rPr>
      </w:pPr>
      <w:r>
        <w:rPr>
          <w:rFonts w:ascii="Calibri" w:eastAsia="Calibri" w:hAnsi="Calibri" w:hint="cs"/>
          <w:szCs w:val="24"/>
          <w:rtl/>
          <w:lang w:bidi="fa-IR"/>
        </w:rPr>
        <w:t>1</w:t>
      </w:r>
      <w:r>
        <w:rPr>
          <w:rFonts w:ascii="Calibri" w:eastAsia="Calibri" w:hAnsi="Calibri"/>
          <w:szCs w:val="24"/>
          <w:rtl/>
          <w:lang w:bidi="fa-IR"/>
        </w:rPr>
        <w:t>-</w:t>
      </w:r>
      <w:r>
        <w:rPr>
          <w:rFonts w:ascii="Calibri" w:eastAsia="Calibri" w:hAnsi="Calibri"/>
          <w:szCs w:val="24"/>
          <w:rtl/>
          <w:lang w:bidi="fa-IR"/>
        </w:rPr>
        <w:tab/>
      </w:r>
      <w:r>
        <w:rPr>
          <w:rFonts w:ascii="Calibri" w:eastAsia="Calibri" w:hAnsi="Calibri" w:hint="cs"/>
          <w:szCs w:val="24"/>
          <w:rtl/>
          <w:lang w:bidi="fa-IR"/>
        </w:rPr>
        <w:t>سیاست</w:t>
      </w:r>
      <w:r>
        <w:rPr>
          <w:rFonts w:ascii="Calibri" w:eastAsia="Calibri" w:hAnsi="Calibri"/>
          <w:szCs w:val="24"/>
          <w:rtl/>
          <w:lang w:bidi="fa-IR"/>
        </w:rPr>
        <w:t xml:space="preserve"> </w:t>
      </w:r>
      <w:r>
        <w:rPr>
          <w:rFonts w:ascii="Calibri" w:eastAsia="Calibri" w:hAnsi="Calibri" w:hint="cs"/>
          <w:szCs w:val="24"/>
          <w:rtl/>
          <w:lang w:bidi="fa-IR"/>
        </w:rPr>
        <w:t>گذاران</w:t>
      </w:r>
      <w:r>
        <w:rPr>
          <w:rFonts w:ascii="Calibri" w:eastAsia="Calibri" w:hAnsi="Calibri"/>
          <w:szCs w:val="24"/>
          <w:rtl/>
          <w:lang w:bidi="fa-IR"/>
        </w:rPr>
        <w:t xml:space="preserve"> </w:t>
      </w:r>
      <w:r>
        <w:rPr>
          <w:rFonts w:ascii="Calibri" w:eastAsia="Calibri" w:hAnsi="Calibri" w:hint="cs"/>
          <w:szCs w:val="24"/>
          <w:rtl/>
          <w:lang w:bidi="fa-IR"/>
        </w:rPr>
        <w:t>پژوهشی</w:t>
      </w:r>
    </w:p>
    <w:p w:rsidR="001333C9" w:rsidRDefault="008020DF">
      <w:pPr>
        <w:bidi/>
        <w:spacing w:after="200" w:line="276" w:lineRule="auto"/>
        <w:rPr>
          <w:rFonts w:ascii="Calibri" w:eastAsia="Calibri" w:hAnsi="Calibri"/>
          <w:szCs w:val="24"/>
          <w:rtl/>
          <w:lang w:bidi="fa-IR"/>
        </w:rPr>
      </w:pPr>
      <w:r>
        <w:rPr>
          <w:rFonts w:ascii="Calibri" w:eastAsia="Calibri" w:hAnsi="Calibri"/>
          <w:szCs w:val="24"/>
          <w:rtl/>
          <w:lang w:bidi="fa-IR"/>
        </w:rPr>
        <w:t>2-</w:t>
      </w:r>
      <w:r>
        <w:rPr>
          <w:rFonts w:ascii="Calibri" w:eastAsia="Calibri" w:hAnsi="Calibri"/>
          <w:szCs w:val="24"/>
          <w:rtl/>
          <w:lang w:bidi="fa-IR"/>
        </w:rPr>
        <w:tab/>
      </w:r>
      <w:r>
        <w:rPr>
          <w:rFonts w:ascii="Calibri" w:eastAsia="Calibri" w:hAnsi="Calibri" w:hint="cs"/>
          <w:szCs w:val="24"/>
          <w:rtl/>
          <w:lang w:bidi="fa-IR"/>
        </w:rPr>
        <w:t>سیاست</w:t>
      </w:r>
      <w:r>
        <w:rPr>
          <w:rFonts w:ascii="Calibri" w:eastAsia="Calibri" w:hAnsi="Calibri"/>
          <w:szCs w:val="24"/>
          <w:rtl/>
          <w:lang w:bidi="fa-IR"/>
        </w:rPr>
        <w:t xml:space="preserve"> </w:t>
      </w:r>
      <w:r>
        <w:rPr>
          <w:rFonts w:ascii="Calibri" w:eastAsia="Calibri" w:hAnsi="Calibri" w:hint="cs"/>
          <w:szCs w:val="24"/>
          <w:rtl/>
          <w:lang w:bidi="fa-IR"/>
        </w:rPr>
        <w:t>گذاران</w:t>
      </w:r>
      <w:r>
        <w:rPr>
          <w:rFonts w:ascii="Calibri" w:eastAsia="Calibri" w:hAnsi="Calibri"/>
          <w:szCs w:val="24"/>
          <w:rtl/>
          <w:lang w:bidi="fa-IR"/>
        </w:rPr>
        <w:t xml:space="preserve"> </w:t>
      </w:r>
      <w:r>
        <w:rPr>
          <w:rFonts w:ascii="Calibri" w:eastAsia="Calibri" w:hAnsi="Calibri" w:hint="cs"/>
          <w:szCs w:val="24"/>
          <w:rtl/>
          <w:lang w:bidi="fa-IR"/>
        </w:rPr>
        <w:t>درمانی</w:t>
      </w:r>
    </w:p>
    <w:p w:rsidR="001333C9" w:rsidRDefault="008020DF">
      <w:pPr>
        <w:bidi/>
        <w:spacing w:after="200" w:line="276" w:lineRule="auto"/>
        <w:rPr>
          <w:rFonts w:ascii="Calibri" w:eastAsia="Calibri" w:hAnsi="Calibri"/>
          <w:szCs w:val="24"/>
          <w:rtl/>
          <w:lang w:bidi="fa-IR"/>
        </w:rPr>
      </w:pPr>
      <w:r>
        <w:rPr>
          <w:rFonts w:ascii="Calibri" w:eastAsia="Calibri" w:hAnsi="Calibri"/>
          <w:szCs w:val="24"/>
          <w:rtl/>
          <w:lang w:bidi="fa-IR"/>
        </w:rPr>
        <w:t>3-</w:t>
      </w:r>
      <w:r>
        <w:rPr>
          <w:rFonts w:ascii="Calibri" w:eastAsia="Calibri" w:hAnsi="Calibri"/>
          <w:szCs w:val="24"/>
          <w:rtl/>
          <w:lang w:bidi="fa-IR"/>
        </w:rPr>
        <w:tab/>
      </w:r>
      <w:r>
        <w:rPr>
          <w:rFonts w:ascii="Calibri" w:eastAsia="Calibri" w:hAnsi="Calibri" w:hint="cs"/>
          <w:szCs w:val="24"/>
          <w:rtl/>
          <w:lang w:bidi="fa-IR"/>
        </w:rPr>
        <w:t>مردم</w:t>
      </w:r>
      <w:r>
        <w:rPr>
          <w:rFonts w:ascii="Calibri" w:eastAsia="Calibri" w:hAnsi="Calibri"/>
          <w:szCs w:val="24"/>
          <w:rtl/>
          <w:lang w:bidi="fa-IR"/>
        </w:rPr>
        <w:t xml:space="preserve"> </w:t>
      </w:r>
      <w:r>
        <w:rPr>
          <w:rFonts w:ascii="Calibri" w:eastAsia="Calibri" w:hAnsi="Calibri" w:hint="cs"/>
          <w:szCs w:val="24"/>
          <w:rtl/>
          <w:lang w:bidi="fa-IR"/>
        </w:rPr>
        <w:t>و</w:t>
      </w:r>
      <w:r>
        <w:rPr>
          <w:rFonts w:ascii="Calibri" w:eastAsia="Calibri" w:hAnsi="Calibri"/>
          <w:szCs w:val="24"/>
          <w:rtl/>
          <w:lang w:bidi="fa-IR"/>
        </w:rPr>
        <w:t xml:space="preserve"> </w:t>
      </w:r>
      <w:r>
        <w:rPr>
          <w:rFonts w:ascii="Calibri" w:eastAsia="Calibri" w:hAnsi="Calibri" w:hint="cs"/>
          <w:szCs w:val="24"/>
          <w:rtl/>
          <w:lang w:bidi="fa-IR"/>
        </w:rPr>
        <w:t>رسانه</w:t>
      </w:r>
      <w:r>
        <w:rPr>
          <w:rFonts w:ascii="Calibri" w:eastAsia="Calibri" w:hAnsi="Calibri"/>
          <w:szCs w:val="24"/>
          <w:rtl/>
          <w:lang w:bidi="fa-IR"/>
        </w:rPr>
        <w:t xml:space="preserve"> </w:t>
      </w:r>
      <w:r>
        <w:rPr>
          <w:rFonts w:ascii="Calibri" w:eastAsia="Calibri" w:hAnsi="Calibri" w:hint="cs"/>
          <w:szCs w:val="24"/>
          <w:rtl/>
          <w:lang w:bidi="fa-IR"/>
        </w:rPr>
        <w:t>ها</w:t>
      </w:r>
    </w:p>
    <w:p w:rsidR="001333C9" w:rsidRPr="008020DF" w:rsidRDefault="008020DF" w:rsidP="008020DF">
      <w:pPr>
        <w:bidi/>
        <w:spacing w:after="200" w:line="276" w:lineRule="auto"/>
        <w:rPr>
          <w:rFonts w:ascii="Calibri" w:eastAsia="Calibri" w:hAnsi="Calibri"/>
          <w:szCs w:val="24"/>
          <w:rtl/>
          <w:lang w:bidi="fa-IR"/>
        </w:rPr>
      </w:pPr>
      <w:r>
        <w:rPr>
          <w:rFonts w:ascii="Calibri" w:eastAsia="Calibri" w:hAnsi="Calibri"/>
          <w:szCs w:val="24"/>
          <w:rtl/>
          <w:lang w:bidi="fa-IR"/>
        </w:rPr>
        <w:t>4-</w:t>
      </w:r>
      <w:r>
        <w:rPr>
          <w:rFonts w:ascii="Calibri" w:eastAsia="Calibri" w:hAnsi="Calibri"/>
          <w:szCs w:val="24"/>
          <w:rtl/>
          <w:lang w:bidi="fa-IR"/>
        </w:rPr>
        <w:tab/>
      </w:r>
      <w:r>
        <w:rPr>
          <w:rFonts w:ascii="Calibri" w:eastAsia="Calibri" w:hAnsi="Calibri" w:hint="cs"/>
          <w:szCs w:val="24"/>
          <w:rtl/>
          <w:lang w:bidi="fa-IR"/>
        </w:rPr>
        <w:t>متخصصان</w:t>
      </w:r>
      <w:r>
        <w:rPr>
          <w:rFonts w:ascii="Calibri" w:eastAsia="Calibri" w:hAnsi="Calibri"/>
          <w:szCs w:val="24"/>
          <w:rtl/>
          <w:lang w:bidi="fa-IR"/>
        </w:rPr>
        <w:t xml:space="preserve"> </w:t>
      </w:r>
      <w:r>
        <w:rPr>
          <w:rFonts w:ascii="Calibri" w:eastAsia="Calibri" w:hAnsi="Calibri" w:hint="cs"/>
          <w:szCs w:val="24"/>
          <w:rtl/>
          <w:lang w:bidi="fa-IR"/>
        </w:rPr>
        <w:t>و</w:t>
      </w:r>
      <w:r>
        <w:rPr>
          <w:rFonts w:ascii="Calibri" w:eastAsia="Calibri" w:hAnsi="Calibri"/>
          <w:szCs w:val="24"/>
          <w:rtl/>
          <w:lang w:bidi="fa-IR"/>
        </w:rPr>
        <w:t xml:space="preserve"> </w:t>
      </w:r>
      <w:r>
        <w:rPr>
          <w:rFonts w:ascii="Calibri" w:eastAsia="Calibri" w:hAnsi="Calibri" w:hint="cs"/>
          <w:szCs w:val="24"/>
          <w:rtl/>
          <w:lang w:bidi="fa-IR"/>
        </w:rPr>
        <w:t>پژوهشگران</w:t>
      </w:r>
    </w:p>
    <w:p w:rsidR="001333C9" w:rsidRDefault="008020DF">
      <w:pPr>
        <w:bidi/>
        <w:jc w:val="both"/>
        <w:rPr>
          <w:b/>
          <w:bCs/>
          <w:rtl/>
        </w:rPr>
      </w:pPr>
      <w:r>
        <w:rPr>
          <w:rFonts w:hint="eastAsia"/>
          <w:b/>
          <w:bCs/>
          <w:rtl/>
        </w:rPr>
        <w:t>آ</w:t>
      </w:r>
      <w:r>
        <w:rPr>
          <w:rFonts w:hint="cs"/>
          <w:b/>
          <w:bCs/>
          <w:rtl/>
        </w:rPr>
        <w:t>ی</w:t>
      </w:r>
      <w:r>
        <w:rPr>
          <w:rFonts w:hint="eastAsia"/>
          <w:b/>
          <w:bCs/>
          <w:rtl/>
        </w:rPr>
        <w:t>ا</w:t>
      </w:r>
      <w:r>
        <w:rPr>
          <w:b/>
          <w:bCs/>
          <w:rtl/>
        </w:rPr>
        <w:t xml:space="preserve"> ا</w:t>
      </w:r>
      <w:r>
        <w:rPr>
          <w:rFonts w:hint="cs"/>
          <w:b/>
          <w:bCs/>
          <w:rtl/>
        </w:rPr>
        <w:t>ی</w:t>
      </w:r>
      <w:r>
        <w:rPr>
          <w:rFonts w:hint="eastAsia"/>
          <w:b/>
          <w:bCs/>
          <w:rtl/>
        </w:rPr>
        <w:t>ن</w:t>
      </w:r>
      <w:r>
        <w:rPr>
          <w:b/>
          <w:bCs/>
          <w:rtl/>
        </w:rPr>
        <w:t xml:space="preserve"> خبر م</w:t>
      </w:r>
      <w:r>
        <w:rPr>
          <w:rFonts w:hint="cs"/>
          <w:b/>
          <w:bCs/>
          <w:rtl/>
        </w:rPr>
        <w:t>ی‌</w:t>
      </w:r>
      <w:r>
        <w:rPr>
          <w:rFonts w:hint="eastAsia"/>
          <w:b/>
          <w:bCs/>
          <w:rtl/>
        </w:rPr>
        <w:t>تواند</w:t>
      </w:r>
      <w:r>
        <w:rPr>
          <w:b/>
          <w:bCs/>
          <w:rtl/>
        </w:rPr>
        <w:t xml:space="preserve"> از نظر اجتماع</w:t>
      </w:r>
      <w:r>
        <w:rPr>
          <w:rFonts w:hint="cs"/>
          <w:b/>
          <w:bCs/>
          <w:rtl/>
        </w:rPr>
        <w:t>ی</w:t>
      </w:r>
      <w:r>
        <w:rPr>
          <w:rFonts w:hint="eastAsia"/>
          <w:b/>
          <w:bCs/>
          <w:rtl/>
        </w:rPr>
        <w:t>،</w:t>
      </w:r>
      <w:r>
        <w:rPr>
          <w:b/>
          <w:bCs/>
          <w:rtl/>
        </w:rPr>
        <w:t xml:space="preserve"> س</w:t>
      </w:r>
      <w:r>
        <w:rPr>
          <w:rFonts w:hint="cs"/>
          <w:b/>
          <w:bCs/>
          <w:rtl/>
        </w:rPr>
        <w:t>ی</w:t>
      </w:r>
      <w:r>
        <w:rPr>
          <w:rFonts w:hint="eastAsia"/>
          <w:b/>
          <w:bCs/>
          <w:rtl/>
        </w:rPr>
        <w:t>اس</w:t>
      </w:r>
      <w:r>
        <w:rPr>
          <w:rFonts w:hint="cs"/>
          <w:b/>
          <w:bCs/>
          <w:rtl/>
        </w:rPr>
        <w:t>ی</w:t>
      </w:r>
      <w:r>
        <w:rPr>
          <w:rFonts w:hint="eastAsia"/>
          <w:b/>
          <w:bCs/>
          <w:rtl/>
        </w:rPr>
        <w:t>،</w:t>
      </w:r>
      <w:r>
        <w:rPr>
          <w:b/>
          <w:bCs/>
          <w:rtl/>
        </w:rPr>
        <w:t xml:space="preserve"> فرهنگ</w:t>
      </w:r>
      <w:r>
        <w:rPr>
          <w:rFonts w:hint="cs"/>
          <w:b/>
          <w:bCs/>
          <w:rtl/>
        </w:rPr>
        <w:t>ی</w:t>
      </w:r>
      <w:r>
        <w:rPr>
          <w:rFonts w:hint="eastAsia"/>
          <w:b/>
          <w:bCs/>
          <w:rtl/>
        </w:rPr>
        <w:t>،</w:t>
      </w:r>
      <w:r>
        <w:rPr>
          <w:b/>
          <w:bCs/>
          <w:rtl/>
        </w:rPr>
        <w:t xml:space="preserve"> بهداشت</w:t>
      </w:r>
      <w:r>
        <w:rPr>
          <w:rFonts w:hint="cs"/>
          <w:b/>
          <w:bCs/>
          <w:rtl/>
        </w:rPr>
        <w:t>ی</w:t>
      </w:r>
      <w:r>
        <w:rPr>
          <w:b/>
          <w:bCs/>
          <w:rtl/>
        </w:rPr>
        <w:t>، ارزش ها</w:t>
      </w:r>
      <w:r>
        <w:rPr>
          <w:rFonts w:hint="cs"/>
          <w:b/>
          <w:bCs/>
          <w:rtl/>
        </w:rPr>
        <w:t>ی</w:t>
      </w:r>
      <w:r>
        <w:rPr>
          <w:b/>
          <w:bCs/>
          <w:rtl/>
        </w:rPr>
        <w:t xml:space="preserve"> د</w:t>
      </w:r>
      <w:r>
        <w:rPr>
          <w:rFonts w:hint="cs"/>
          <w:b/>
          <w:bCs/>
          <w:rtl/>
        </w:rPr>
        <w:t>ی</w:t>
      </w:r>
      <w:r>
        <w:rPr>
          <w:rFonts w:hint="eastAsia"/>
          <w:b/>
          <w:bCs/>
          <w:rtl/>
        </w:rPr>
        <w:t>ن</w:t>
      </w:r>
      <w:r>
        <w:rPr>
          <w:rFonts w:hint="cs"/>
          <w:b/>
          <w:bCs/>
          <w:rtl/>
        </w:rPr>
        <w:t>ی</w:t>
      </w:r>
      <w:r>
        <w:rPr>
          <w:b/>
          <w:bCs/>
          <w:rtl/>
        </w:rPr>
        <w:t xml:space="preserve"> و قوان</w:t>
      </w:r>
      <w:r>
        <w:rPr>
          <w:rFonts w:hint="cs"/>
          <w:b/>
          <w:bCs/>
          <w:rtl/>
        </w:rPr>
        <w:t>ی</w:t>
      </w:r>
      <w:r>
        <w:rPr>
          <w:rFonts w:hint="eastAsia"/>
          <w:b/>
          <w:bCs/>
          <w:rtl/>
        </w:rPr>
        <w:t>ن</w:t>
      </w:r>
      <w:r>
        <w:rPr>
          <w:b/>
          <w:bCs/>
          <w:rtl/>
        </w:rPr>
        <w:t xml:space="preserve"> سازمان غذا و دارو، تبعات</w:t>
      </w:r>
      <w:r>
        <w:rPr>
          <w:rFonts w:hint="cs"/>
          <w:b/>
          <w:bCs/>
          <w:rtl/>
        </w:rPr>
        <w:t>ی</w:t>
      </w:r>
      <w:r>
        <w:rPr>
          <w:b/>
          <w:bCs/>
          <w:rtl/>
        </w:rPr>
        <w:t xml:space="preserve"> داشته‌باشد؟ </w:t>
      </w:r>
    </w:p>
    <w:p w:rsidR="001333C9" w:rsidRDefault="008020DF">
      <w:pPr>
        <w:bidi/>
        <w:jc w:val="both"/>
        <w:rPr>
          <w:b/>
          <w:bCs/>
          <w:rtl/>
        </w:rPr>
      </w:pPr>
      <w:r>
        <w:rPr>
          <w:rFonts w:hint="cs"/>
          <w:b/>
          <w:bCs/>
          <w:rtl/>
        </w:rPr>
        <w:t>بله</w:t>
      </w:r>
    </w:p>
    <w:p w:rsidR="001333C9" w:rsidRDefault="001333C9">
      <w:pPr>
        <w:bidi/>
        <w:jc w:val="both"/>
        <w:rPr>
          <w:b/>
          <w:bCs/>
          <w:rtl/>
        </w:rPr>
      </w:pPr>
    </w:p>
    <w:p w:rsidR="001333C9" w:rsidRDefault="008020DF" w:rsidP="008020DF">
      <w:pPr>
        <w:bidi/>
        <w:jc w:val="both"/>
        <w:rPr>
          <w:b/>
          <w:bCs/>
          <w:rtl/>
        </w:rPr>
      </w:pPr>
      <w:r>
        <w:rPr>
          <w:rFonts w:hint="cs"/>
          <w:b/>
          <w:bCs/>
          <w:rtl/>
        </w:rPr>
        <w:t xml:space="preserve">در صورتی که این طرح منتج به مقاله شده است لینک مقاله درج شود: </w:t>
      </w:r>
    </w:p>
    <w:p w:rsidR="001333C9" w:rsidRDefault="008020DF">
      <w:pPr>
        <w:bidi/>
        <w:jc w:val="both"/>
        <w:rPr>
          <w:rtl/>
        </w:rPr>
      </w:pPr>
      <w:r>
        <w:rPr>
          <w:rFonts w:ascii="Calibri" w:eastAsia="Calibri" w:hAnsi="Calibri" w:cs="Arial"/>
          <w:sz w:val="22"/>
          <w:lang w:bidi="fa-IR"/>
        </w:rPr>
        <w:t xml:space="preserve">m http://journals.lww.com/jehp by BhDMf5ePHKav1zEoum1tQfN4a+kJLhEZgbsIHo4XMi0hCywCX1AW </w:t>
      </w:r>
      <w:proofErr w:type="spellStart"/>
      <w:r>
        <w:rPr>
          <w:rFonts w:ascii="Calibri" w:eastAsia="Calibri" w:hAnsi="Calibri" w:cs="Arial"/>
          <w:sz w:val="22"/>
          <w:lang w:bidi="fa-IR"/>
        </w:rPr>
        <w:t>nYQp</w:t>
      </w:r>
      <w:proofErr w:type="spellEnd"/>
      <w:r>
        <w:rPr>
          <w:rFonts w:ascii="Calibri" w:eastAsia="Calibri" w:hAnsi="Calibri" w:cs="Arial"/>
          <w:sz w:val="22"/>
          <w:lang w:bidi="fa-IR"/>
        </w:rPr>
        <w:t>/IlQrHD3i3D0OdRyi7TvSFl4Cf3VC1y0abggQZXdgGj2MwlZLeI= on 11/11/2023</w:t>
      </w:r>
    </w:p>
    <w:p w:rsidR="008020DF" w:rsidRDefault="008020DF" w:rsidP="008020DF">
      <w:pPr>
        <w:bidi/>
        <w:jc w:val="both"/>
        <w:rPr>
          <w:b/>
          <w:bCs/>
          <w:rtl/>
        </w:rPr>
      </w:pPr>
      <w:bookmarkStart w:id="0" w:name="_Hlk183439927"/>
      <w:r>
        <w:rPr>
          <w:rFonts w:hint="eastAsia"/>
          <w:b/>
          <w:bCs/>
          <w:rtl/>
        </w:rPr>
        <w:lastRenderedPageBreak/>
        <w:t>ا</w:t>
      </w:r>
      <w:r>
        <w:rPr>
          <w:rFonts w:hint="cs"/>
          <w:b/>
          <w:bCs/>
          <w:rtl/>
        </w:rPr>
        <w:t>ی</w:t>
      </w:r>
      <w:r>
        <w:rPr>
          <w:rFonts w:hint="eastAsia"/>
          <w:b/>
          <w:bCs/>
          <w:rtl/>
        </w:rPr>
        <w:t>م</w:t>
      </w:r>
      <w:r>
        <w:rPr>
          <w:rFonts w:hint="cs"/>
          <w:b/>
          <w:bCs/>
          <w:rtl/>
        </w:rPr>
        <w:t>ی</w:t>
      </w:r>
      <w:r>
        <w:rPr>
          <w:rFonts w:hint="eastAsia"/>
          <w:b/>
          <w:bCs/>
          <w:rtl/>
        </w:rPr>
        <w:t>ل</w:t>
      </w:r>
      <w:r>
        <w:rPr>
          <w:b/>
          <w:bCs/>
          <w:rtl/>
        </w:rPr>
        <w:t xml:space="preserve"> ارتباط</w:t>
      </w:r>
      <w:r>
        <w:rPr>
          <w:rFonts w:hint="cs"/>
          <w:b/>
          <w:bCs/>
          <w:rtl/>
        </w:rPr>
        <w:t>ی و تلفن مجری اصلی طرح</w:t>
      </w:r>
      <w:r>
        <w:rPr>
          <w:rFonts w:hint="cs"/>
          <w:b/>
          <w:bCs/>
          <w:rtl/>
        </w:rPr>
        <w:t>:</w:t>
      </w:r>
    </w:p>
    <w:p w:rsidR="001333C9" w:rsidRDefault="008020DF" w:rsidP="008020DF">
      <w:pPr>
        <w:bidi/>
        <w:jc w:val="both"/>
        <w:rPr>
          <w:b/>
          <w:bCs/>
          <w:rtl/>
        </w:rPr>
      </w:pPr>
      <w:r w:rsidRPr="008020DF">
        <w:rPr>
          <w:b/>
          <w:bCs/>
        </w:rPr>
        <w:t>zardoshtr@medsab.ac.ir</w:t>
      </w:r>
    </w:p>
    <w:p w:rsidR="001333C9" w:rsidRDefault="008020DF">
      <w:pPr>
        <w:bidi/>
        <w:rPr>
          <w:b/>
          <w:bCs/>
          <w:rtl/>
          <w:lang w:bidi="fa-IR"/>
        </w:rPr>
      </w:pPr>
      <w:r>
        <w:rPr>
          <w:b/>
          <w:bCs/>
          <w:rtl/>
        </w:rPr>
        <w:t>منابع و مراجع</w:t>
      </w:r>
      <w:r>
        <w:rPr>
          <w:rFonts w:hint="cs"/>
          <w:b/>
          <w:bCs/>
          <w:rtl/>
        </w:rPr>
        <w:t xml:space="preserve"> :</w:t>
      </w:r>
      <w:r>
        <w:rPr>
          <w:b/>
          <w:bCs/>
        </w:rPr>
        <w:t xml:space="preserve"> </w:t>
      </w:r>
      <w:r>
        <w:rPr>
          <w:rFonts w:hint="cs"/>
          <w:b/>
          <w:bCs/>
          <w:rtl/>
          <w:lang w:bidi="fa-IR"/>
        </w:rPr>
        <w:t xml:space="preserve"> </w:t>
      </w:r>
      <w:bookmarkStart w:id="1" w:name="_Hlk183417615"/>
      <w:r>
        <w:rPr>
          <w:rFonts w:hint="cs"/>
          <w:b/>
          <w:bCs/>
          <w:rtl/>
          <w:lang w:bidi="fa-IR"/>
        </w:rPr>
        <w:t>حداکثر چهار  مرجع اصلی استفاده شده در طرح تحقیقاتی مورد نظر را ذکر نمایید</w:t>
      </w:r>
    </w:p>
    <w:bookmarkEnd w:id="0"/>
    <w:bookmarkEnd w:id="1"/>
    <w:p w:rsidR="008020DF" w:rsidRPr="008020DF" w:rsidRDefault="008020DF" w:rsidP="008020DF">
      <w:pPr>
        <w:pStyle w:val="ListParagraph"/>
        <w:bidi/>
      </w:pPr>
      <w:r w:rsidRPr="008020DF">
        <w:t>1</w:t>
      </w:r>
      <w:r w:rsidRPr="008020DF">
        <w:rPr>
          <w:b/>
          <w:bCs/>
        </w:rPr>
        <w:t>.</w:t>
      </w:r>
      <w:r w:rsidRPr="008020DF">
        <w:t xml:space="preserve"> Khan N. New Virus Discovered </w:t>
      </w:r>
      <w:proofErr w:type="gramStart"/>
      <w:r w:rsidRPr="008020DF">
        <w:t>By</w:t>
      </w:r>
      <w:proofErr w:type="gramEnd"/>
      <w:r w:rsidRPr="008020DF">
        <w:t xml:space="preserve"> Chinese Scientists Investigating Pneumonia Outbreak.</w:t>
      </w:r>
    </w:p>
    <w:p w:rsidR="008020DF" w:rsidRPr="008020DF" w:rsidRDefault="008020DF" w:rsidP="008020DF">
      <w:pPr>
        <w:pStyle w:val="ListParagraph"/>
        <w:bidi/>
      </w:pPr>
      <w:r w:rsidRPr="008020DF">
        <w:t>(Accessed Jan 8, 2020, at </w:t>
      </w:r>
      <w:hyperlink r:id="rId9" w:history="1">
        <w:r w:rsidRPr="008020DF">
          <w:rPr>
            <w:rStyle w:val="Hyperlink"/>
          </w:rPr>
          <w:t>https://www.wsj.com/articles/new-virus- discovered-by-chinese-scientists-investigating-pneumonia-outbreak-11578485668</w:t>
        </w:r>
      </w:hyperlink>
      <w:r w:rsidRPr="008020DF">
        <w:t>).</w:t>
      </w:r>
    </w:p>
    <w:p w:rsidR="008020DF" w:rsidRPr="008020DF" w:rsidRDefault="008020DF" w:rsidP="008020DF">
      <w:pPr>
        <w:pStyle w:val="ListParagraph"/>
        <w:bidi/>
      </w:pPr>
      <w:r w:rsidRPr="008020DF">
        <w:t> </w:t>
      </w:r>
    </w:p>
    <w:p w:rsidR="008020DF" w:rsidRPr="008020DF" w:rsidRDefault="008020DF" w:rsidP="008020DF">
      <w:pPr>
        <w:pStyle w:val="ListParagraph"/>
        <w:bidi/>
      </w:pPr>
      <w:r w:rsidRPr="008020DF">
        <w:t xml:space="preserve">2. </w:t>
      </w:r>
      <w:proofErr w:type="spellStart"/>
      <w:r w:rsidRPr="008020DF">
        <w:t>Gralinski</w:t>
      </w:r>
      <w:proofErr w:type="spellEnd"/>
      <w:r w:rsidRPr="008020DF">
        <w:t xml:space="preserve"> LE, </w:t>
      </w:r>
      <w:proofErr w:type="spellStart"/>
      <w:r w:rsidRPr="008020DF">
        <w:t>Menachery</w:t>
      </w:r>
      <w:proofErr w:type="spellEnd"/>
      <w:r w:rsidRPr="008020DF">
        <w:t xml:space="preserve"> VD. Return of the Coronavirus: 2019-Ncov. Viruses 2020; 12(2): 135.3.</w:t>
      </w:r>
    </w:p>
    <w:p w:rsidR="008020DF" w:rsidRPr="008020DF" w:rsidRDefault="008020DF" w:rsidP="008020DF">
      <w:pPr>
        <w:pStyle w:val="ListParagraph"/>
        <w:bidi/>
      </w:pPr>
      <w:r w:rsidRPr="008020DF">
        <w:t> </w:t>
      </w:r>
    </w:p>
    <w:p w:rsidR="008020DF" w:rsidRPr="008020DF" w:rsidRDefault="008020DF" w:rsidP="008020DF">
      <w:pPr>
        <w:pStyle w:val="ListParagraph"/>
        <w:bidi/>
      </w:pPr>
      <w:r w:rsidRPr="008020DF">
        <w:t>3- Novel 2019 Coronavirus Genome. virological.org. (Accessed January 19, 2020, at</w:t>
      </w:r>
      <w:bookmarkStart w:id="2" w:name="_GoBack"/>
      <w:bookmarkEnd w:id="2"/>
    </w:p>
    <w:p w:rsidR="008020DF" w:rsidRPr="008020DF" w:rsidRDefault="008020DF" w:rsidP="008020DF">
      <w:pPr>
        <w:pStyle w:val="ListParagraph"/>
        <w:bidi/>
      </w:pPr>
      <w:hyperlink r:id="rId10" w:history="1">
        <w:r w:rsidRPr="008020DF">
          <w:rPr>
            <w:rStyle w:val="Hyperlink"/>
          </w:rPr>
          <w:t>http://virological.org/t/novel-2019- coronavirus-genome/319</w:t>
        </w:r>
      </w:hyperlink>
      <w:r w:rsidRPr="008020DF">
        <w:rPr>
          <w:b/>
          <w:bCs/>
        </w:rPr>
        <w:t>).</w:t>
      </w:r>
    </w:p>
    <w:p w:rsidR="008020DF" w:rsidRPr="008020DF" w:rsidRDefault="008020DF" w:rsidP="008020DF">
      <w:pPr>
        <w:pStyle w:val="ListParagraph"/>
        <w:bidi/>
      </w:pPr>
      <w:r w:rsidRPr="008020DF">
        <w:t> </w:t>
      </w:r>
    </w:p>
    <w:p w:rsidR="008020DF" w:rsidRPr="008020DF" w:rsidRDefault="008020DF" w:rsidP="008020DF">
      <w:pPr>
        <w:pStyle w:val="ListParagraph"/>
        <w:bidi/>
      </w:pPr>
      <w:r w:rsidRPr="008020DF">
        <w:t>4</w:t>
      </w:r>
      <w:proofErr w:type="gramStart"/>
      <w:r w:rsidRPr="008020DF">
        <w:rPr>
          <w:b/>
          <w:bCs/>
        </w:rPr>
        <w:t>-</w:t>
      </w:r>
      <w:r w:rsidRPr="008020DF">
        <w:t>.GSAID</w:t>
      </w:r>
      <w:proofErr w:type="gramEnd"/>
      <w:r w:rsidRPr="008020DF">
        <w:t xml:space="preserve"> Database.  2020 Coronavirus. (Accessed January 19, 2020, at </w:t>
      </w:r>
      <w:hyperlink r:id="rId11" w:history="1">
        <w:r w:rsidRPr="008020DF">
          <w:rPr>
            <w:rStyle w:val="Hyperlink"/>
          </w:rPr>
          <w:t>Https://Www.Gisaid.Org</w:t>
        </w:r>
      </w:hyperlink>
      <w:r w:rsidRPr="008020DF">
        <w:t>).</w:t>
      </w:r>
    </w:p>
    <w:p w:rsidR="001333C9" w:rsidRDefault="001333C9" w:rsidP="008020DF">
      <w:pPr>
        <w:pStyle w:val="ListParagraph"/>
        <w:bidi/>
      </w:pPr>
    </w:p>
    <w:sectPr w:rsidR="001333C9">
      <w:headerReference w:type="default" r:id="rId12"/>
      <w:footerReference w:type="default" r:id="rId13"/>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3C9" w:rsidRDefault="008020DF">
      <w:pPr>
        <w:spacing w:after="0" w:line="240" w:lineRule="auto"/>
      </w:pPr>
      <w:r>
        <w:separator/>
      </w:r>
    </w:p>
  </w:endnote>
  <w:endnote w:type="continuationSeparator" w:id="0">
    <w:p w:rsidR="001333C9" w:rsidRDefault="0080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1333C9">
      <w:tc>
        <w:tcPr>
          <w:tcW w:w="2367" w:type="dxa"/>
        </w:tcPr>
        <w:p w:rsidR="001333C9" w:rsidRDefault="008020DF">
          <w:pPr>
            <w:pStyle w:val="Footer"/>
            <w:bidi/>
            <w:rPr>
              <w:b/>
              <w:bCs/>
              <w:sz w:val="20"/>
              <w:szCs w:val="18"/>
              <w:rtl/>
            </w:rPr>
          </w:pPr>
          <w:r>
            <w:rPr>
              <w:rFonts w:hint="cs"/>
              <w:b/>
              <w:bCs/>
              <w:sz w:val="20"/>
              <w:szCs w:val="18"/>
              <w:rtl/>
            </w:rPr>
            <w:t>تهیه کننده:</w:t>
          </w:r>
        </w:p>
      </w:tc>
      <w:tc>
        <w:tcPr>
          <w:tcW w:w="2395" w:type="dxa"/>
        </w:tcPr>
        <w:p w:rsidR="001333C9" w:rsidRDefault="001333C9">
          <w:pPr>
            <w:pStyle w:val="Footer"/>
            <w:bidi/>
            <w:rPr>
              <w:b/>
              <w:bCs/>
              <w:sz w:val="20"/>
              <w:szCs w:val="18"/>
              <w:rtl/>
            </w:rPr>
          </w:pPr>
        </w:p>
      </w:tc>
      <w:tc>
        <w:tcPr>
          <w:tcW w:w="2254" w:type="dxa"/>
        </w:tcPr>
        <w:p w:rsidR="001333C9" w:rsidRDefault="001333C9">
          <w:pPr>
            <w:pStyle w:val="Footer"/>
            <w:bidi/>
            <w:rPr>
              <w:b/>
              <w:bCs/>
              <w:sz w:val="20"/>
              <w:szCs w:val="18"/>
              <w:rtl/>
            </w:rPr>
          </w:pPr>
        </w:p>
      </w:tc>
      <w:tc>
        <w:tcPr>
          <w:tcW w:w="2344" w:type="dxa"/>
        </w:tcPr>
        <w:p w:rsidR="001333C9" w:rsidRDefault="008020DF">
          <w:pPr>
            <w:pStyle w:val="Footer"/>
            <w:bidi/>
            <w:rPr>
              <w:b/>
              <w:bCs/>
              <w:sz w:val="20"/>
              <w:szCs w:val="18"/>
              <w:rtl/>
            </w:rPr>
          </w:pPr>
          <w:r>
            <w:rPr>
              <w:rFonts w:hint="cs"/>
              <w:b/>
              <w:bCs/>
              <w:sz w:val="20"/>
              <w:szCs w:val="18"/>
              <w:rtl/>
            </w:rPr>
            <w:t>تاریخ تهیه:</w:t>
          </w:r>
        </w:p>
      </w:tc>
    </w:tr>
    <w:tr w:rsidR="001333C9">
      <w:tc>
        <w:tcPr>
          <w:tcW w:w="2367" w:type="dxa"/>
        </w:tcPr>
        <w:p w:rsidR="001333C9" w:rsidRDefault="008020DF">
          <w:pPr>
            <w:pStyle w:val="Footer"/>
            <w:bidi/>
            <w:rPr>
              <w:b/>
              <w:bCs/>
              <w:sz w:val="20"/>
              <w:szCs w:val="18"/>
              <w:rtl/>
              <w:lang w:bidi="fa-IR"/>
            </w:rPr>
          </w:pPr>
          <w:r>
            <w:rPr>
              <w:rFonts w:hint="cs"/>
              <w:b/>
              <w:bCs/>
              <w:sz w:val="20"/>
              <w:szCs w:val="18"/>
              <w:rtl/>
            </w:rPr>
            <w:t xml:space="preserve">گروه کاربست نتایج </w:t>
          </w:r>
          <w:r>
            <w:rPr>
              <w:rFonts w:hint="cs"/>
              <w:b/>
              <w:bCs/>
              <w:sz w:val="20"/>
              <w:szCs w:val="18"/>
              <w:rtl/>
            </w:rPr>
            <w:t>تحقیقات</w:t>
          </w:r>
        </w:p>
      </w:tc>
      <w:tc>
        <w:tcPr>
          <w:tcW w:w="2395" w:type="dxa"/>
        </w:tcPr>
        <w:p w:rsidR="001333C9" w:rsidRDefault="001333C9">
          <w:pPr>
            <w:pStyle w:val="Footer"/>
            <w:bidi/>
            <w:rPr>
              <w:b/>
              <w:bCs/>
              <w:sz w:val="20"/>
              <w:szCs w:val="18"/>
              <w:rtl/>
            </w:rPr>
          </w:pPr>
        </w:p>
      </w:tc>
      <w:tc>
        <w:tcPr>
          <w:tcW w:w="2254" w:type="dxa"/>
        </w:tcPr>
        <w:p w:rsidR="001333C9" w:rsidRDefault="001333C9">
          <w:pPr>
            <w:pStyle w:val="Footer"/>
            <w:bidi/>
            <w:rPr>
              <w:b/>
              <w:bCs/>
              <w:sz w:val="20"/>
              <w:szCs w:val="18"/>
              <w:rtl/>
            </w:rPr>
          </w:pPr>
        </w:p>
      </w:tc>
      <w:tc>
        <w:tcPr>
          <w:tcW w:w="2344" w:type="dxa"/>
        </w:tcPr>
        <w:p w:rsidR="001333C9" w:rsidRDefault="008020DF">
          <w:pPr>
            <w:pStyle w:val="Footer"/>
            <w:bidi/>
            <w:rPr>
              <w:b/>
              <w:bCs/>
              <w:sz w:val="20"/>
              <w:szCs w:val="18"/>
              <w:rtl/>
            </w:rPr>
          </w:pPr>
          <w:r>
            <w:rPr>
              <w:rFonts w:hint="cs"/>
              <w:b/>
              <w:bCs/>
              <w:sz w:val="20"/>
              <w:szCs w:val="18"/>
              <w:rtl/>
            </w:rPr>
            <w:t>3/08/1403</w:t>
          </w:r>
        </w:p>
      </w:tc>
    </w:tr>
  </w:tbl>
  <w:p w:rsidR="001333C9" w:rsidRDefault="001333C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3C9" w:rsidRDefault="008020DF">
      <w:pPr>
        <w:spacing w:after="0" w:line="240" w:lineRule="auto"/>
      </w:pPr>
      <w:r>
        <w:separator/>
      </w:r>
    </w:p>
  </w:footnote>
  <w:footnote w:type="continuationSeparator" w:id="0">
    <w:p w:rsidR="001333C9" w:rsidRDefault="00802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1333C9">
      <w:tc>
        <w:tcPr>
          <w:tcW w:w="2430" w:type="dxa"/>
        </w:tcPr>
        <w:p w:rsidR="001333C9" w:rsidRDefault="008020DF">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b/>
              <w:bCs/>
              <w:sz w:val="16"/>
              <w:szCs w:val="14"/>
              <w:rtl/>
            </w:rPr>
            <w:t>مرکز توسعه و هماهنگی اطلاعات</w:t>
          </w:r>
        </w:p>
        <w:p w:rsidR="001333C9" w:rsidRDefault="008020DF">
          <w:pPr>
            <w:pStyle w:val="Header"/>
            <w:bidi/>
            <w:jc w:val="center"/>
            <w:rPr>
              <w:b/>
              <w:bCs/>
              <w:sz w:val="16"/>
              <w:szCs w:val="14"/>
              <w:rtl/>
            </w:rPr>
          </w:pPr>
          <w:r>
            <w:rPr>
              <w:rFonts w:hint="cs"/>
              <w:b/>
              <w:bCs/>
              <w:sz w:val="16"/>
              <w:szCs w:val="14"/>
              <w:rtl/>
            </w:rPr>
            <w:t>و انتشارات علمی</w:t>
          </w:r>
        </w:p>
      </w:tc>
      <w:tc>
        <w:tcPr>
          <w:tcW w:w="5400" w:type="dxa"/>
        </w:tcPr>
        <w:p w:rsidR="001333C9" w:rsidRDefault="008020DF">
          <w:pPr>
            <w:pStyle w:val="Header"/>
            <w:bidi/>
            <w:jc w:val="center"/>
            <w:rPr>
              <w:rFonts w:cs="B Titr"/>
              <w:sz w:val="28"/>
              <w:szCs w:val="24"/>
            </w:rPr>
          </w:pPr>
          <w:r>
            <w:rPr>
              <w:rFonts w:cs="B Titr" w:hint="cs"/>
              <w:sz w:val="28"/>
              <w:szCs w:val="24"/>
              <w:rtl/>
            </w:rPr>
            <w:t>فرم پیام پژوهشی</w:t>
          </w:r>
        </w:p>
        <w:p w:rsidR="001333C9" w:rsidRDefault="008020DF">
          <w:pPr>
            <w:pStyle w:val="Header"/>
            <w:bidi/>
            <w:jc w:val="center"/>
            <w:rPr>
              <w:rFonts w:cs="B Titr"/>
              <w:sz w:val="28"/>
              <w:szCs w:val="24"/>
              <w:rtl/>
            </w:rPr>
          </w:pPr>
          <w:r>
            <w:rPr>
              <w:rFonts w:cs="B Titr" w:hint="cs"/>
              <w:sz w:val="28"/>
              <w:szCs w:val="24"/>
              <w:rtl/>
              <w:lang w:bidi="fa-IR"/>
            </w:rPr>
            <w:t>(ترجمان دانش)</w:t>
          </w:r>
          <w:r>
            <w:rPr>
              <w:rFonts w:cs="B Titr" w:hint="cs"/>
              <w:sz w:val="28"/>
              <w:szCs w:val="24"/>
              <w:rtl/>
            </w:rPr>
            <w:t xml:space="preserve">  </w:t>
          </w:r>
        </w:p>
      </w:tc>
      <w:tc>
        <w:tcPr>
          <w:tcW w:w="2335" w:type="dxa"/>
        </w:tcPr>
        <w:p w:rsidR="001333C9" w:rsidRDefault="008020DF">
          <w:pPr>
            <w:pStyle w:val="Header"/>
            <w:bidi/>
            <w:rPr>
              <w:rtl/>
              <w:lang w:bidi="fa-IR"/>
            </w:rPr>
          </w:pPr>
          <w:r>
            <w:rPr>
              <w:noProof/>
              <w:rtl/>
            </w:rPr>
            <w:drawing>
              <wp:inline distT="0" distB="0" distL="0" distR="0">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rsidR="001333C9" w:rsidRDefault="001333C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C9"/>
    <w:rsid w:val="001333C9"/>
    <w:rsid w:val="00802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98E12B"/>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802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64083739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medsab.ac.ir/general/cartable.ac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sai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irological.org/t/novel-2019-%20coronavirus-genome/319" TargetMode="External"/><Relationship Id="rId4" Type="http://schemas.openxmlformats.org/officeDocument/2006/relationships/settings" Target="settings.xml"/><Relationship Id="rId9" Type="http://schemas.openxmlformats.org/officeDocument/2006/relationships/hyperlink" Target="https://www.wsj.com/articles/new-virus-%20discovered-by-chinese-scientists-investigating-pneumonia-outbreak-1157848566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3F8D-C814-47EA-92A7-7697814C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458</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4</cp:revision>
  <cp:lastPrinted>2024-11-24T08:04:00Z</cp:lastPrinted>
  <dcterms:created xsi:type="dcterms:W3CDTF">2025-07-08T06:14:00Z</dcterms:created>
  <dcterms:modified xsi:type="dcterms:W3CDTF">2025-07-09T03:46:00Z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