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B5AA" w14:textId="3539BACC" w:rsidR="00F21F89" w:rsidRDefault="002F3851" w:rsidP="00F21F89">
      <w:pPr>
        <w:bidi/>
        <w:rPr>
          <w:b/>
          <w:bCs/>
        </w:rPr>
      </w:pPr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</w:p>
    <w:p w14:paraId="02BFFB7B" w14:textId="3C7E624E" w:rsidR="00C618E0" w:rsidRPr="00C618E0" w:rsidRDefault="00C618E0" w:rsidP="00C618E0">
      <w:pPr>
        <w:bidi/>
        <w:rPr>
          <w:rtl/>
          <w:lang w:bidi="fa-IR"/>
        </w:rPr>
      </w:pPr>
      <w:r w:rsidRPr="00C618E0">
        <w:rPr>
          <w:rFonts w:hint="cs"/>
          <w:rtl/>
          <w:lang w:bidi="fa-IR"/>
        </w:rPr>
        <w:t>حسابرسی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میزان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رعایت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استانداردهای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تحویل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بیماران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دچار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تروما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بیمارستان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توسط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پرسنل</w:t>
      </w:r>
      <w:r w:rsidRPr="00C618E0">
        <w:rPr>
          <w:rtl/>
          <w:lang w:bidi="fa-IR"/>
        </w:rPr>
        <w:t xml:space="preserve"> ‏</w:t>
      </w:r>
      <w:r w:rsidRPr="00C618E0">
        <w:rPr>
          <w:rFonts w:hint="cs"/>
          <w:rtl/>
          <w:lang w:bidi="fa-IR"/>
        </w:rPr>
        <w:t>فوریت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های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پزشکی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شهرستان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بجنورد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در</w:t>
      </w:r>
      <w:r w:rsidRPr="00C618E0">
        <w:rPr>
          <w:rtl/>
          <w:lang w:bidi="fa-IR"/>
        </w:rPr>
        <w:t xml:space="preserve"> ۶ </w:t>
      </w:r>
      <w:r w:rsidRPr="00C618E0">
        <w:rPr>
          <w:rFonts w:hint="cs"/>
          <w:rtl/>
          <w:lang w:bidi="fa-IR"/>
        </w:rPr>
        <w:t>ماهه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اول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سال</w:t>
      </w:r>
      <w:r w:rsidRPr="00C618E0">
        <w:rPr>
          <w:rtl/>
          <w:lang w:bidi="fa-IR"/>
        </w:rPr>
        <w:t>1402</w:t>
      </w:r>
    </w:p>
    <w:p w14:paraId="768746D1" w14:textId="578E1ABC" w:rsidR="002F3851" w:rsidRDefault="002F3851" w:rsidP="002F3851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</w:p>
    <w:p w14:paraId="01A47452" w14:textId="003F6471" w:rsidR="00C618E0" w:rsidRPr="000B59D8" w:rsidRDefault="00C618E0" w:rsidP="00C618E0">
      <w:pPr>
        <w:bidi/>
        <w:rPr>
          <w:lang w:bidi="fa-IR"/>
        </w:rPr>
      </w:pPr>
      <w:bookmarkStart w:id="0" w:name="_GoBack"/>
      <w:r w:rsidRPr="000B59D8">
        <w:rPr>
          <w:rFonts w:hint="cs"/>
          <w:rtl/>
          <w:lang w:bidi="fa-IR"/>
        </w:rPr>
        <w:t>27</w:t>
      </w:r>
      <w:r w:rsidRPr="000B59D8">
        <w:rPr>
          <w:rtl/>
          <w:lang w:bidi="fa-IR"/>
        </w:rPr>
        <w:t>/01/</w:t>
      </w:r>
      <w:r w:rsidRPr="000B59D8">
        <w:rPr>
          <w:rFonts w:hint="cs"/>
          <w:rtl/>
          <w:lang w:bidi="fa-IR"/>
        </w:rPr>
        <w:t>1404</w:t>
      </w:r>
    </w:p>
    <w:bookmarkEnd w:id="0"/>
    <w:p w14:paraId="3EB4AD3F" w14:textId="48BF70C2" w:rsidR="002F3851" w:rsidRDefault="002F3851" w:rsidP="002F3851">
      <w:pPr>
        <w:bidi/>
        <w:rPr>
          <w:b/>
          <w:bCs/>
          <w:rtl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7355AB60" w14:textId="4150C125" w:rsidR="00C618E0" w:rsidRPr="00C618E0" w:rsidRDefault="00C618E0" w:rsidP="00C618E0">
      <w:pPr>
        <w:bidi/>
      </w:pPr>
      <w:r w:rsidRPr="00C618E0">
        <w:rPr>
          <w:rFonts w:hint="cs"/>
          <w:rtl/>
        </w:rPr>
        <w:t>مصطفي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راد: دانشکده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پرستاری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و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مامایی،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مرکز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تحقیقات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سلامت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سالمندان،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دانشگاه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علوم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پزشکی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سبزوار،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سبزوار،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ایران</w:t>
      </w:r>
    </w:p>
    <w:p w14:paraId="2891E666" w14:textId="277F9B20" w:rsidR="009E4F82" w:rsidRPr="00C618E0" w:rsidRDefault="00C618E0" w:rsidP="002F3851">
      <w:pPr>
        <w:bidi/>
        <w:rPr>
          <w:rtl/>
        </w:rPr>
      </w:pPr>
      <w:r w:rsidRPr="00C618E0">
        <w:rPr>
          <w:rFonts w:hint="cs"/>
          <w:rtl/>
        </w:rPr>
        <w:t>مهدی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باقری، صدیقه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رستاقی، سیما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سادات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حجازی</w:t>
      </w:r>
    </w:p>
    <w:p w14:paraId="72F5008F" w14:textId="724C71F6" w:rsidR="002F3851" w:rsidRDefault="002F3851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709318A4" w14:textId="07AA5CA2" w:rsidR="00F95520" w:rsidRPr="000D10D5" w:rsidRDefault="00C618E0" w:rsidP="00F95520">
      <w:pPr>
        <w:bidi/>
        <w:jc w:val="both"/>
        <w:rPr>
          <w:rtl/>
        </w:rPr>
      </w:pPr>
      <w:r w:rsidRPr="00C618E0">
        <w:rPr>
          <w:rFonts w:hint="cs"/>
          <w:rtl/>
        </w:rPr>
        <w:t>میانگین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نمرات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کسب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شده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رعایت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استانداردهای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تحویل</w:t>
      </w:r>
      <w:r w:rsidRPr="00C618E0">
        <w:rPr>
          <w:rtl/>
        </w:rPr>
        <w:t xml:space="preserve"> ‏</w:t>
      </w:r>
      <w:r w:rsidRPr="00C618E0">
        <w:rPr>
          <w:rFonts w:hint="cs"/>
          <w:rtl/>
        </w:rPr>
        <w:t>بیمار</w:t>
      </w:r>
      <w:r w:rsidRPr="00C618E0">
        <w:rPr>
          <w:rtl/>
        </w:rPr>
        <w:t xml:space="preserve"> ‏</w:t>
      </w:r>
      <w:r w:rsidRPr="00C618E0">
        <w:rPr>
          <w:rFonts w:hint="cs"/>
          <w:rtl/>
        </w:rPr>
        <w:t>در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اکثر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گویه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ها</w:t>
      </w:r>
      <w:r w:rsidRPr="00C618E0">
        <w:rPr>
          <w:rtl/>
        </w:rPr>
        <w:t xml:space="preserve"> ‏‏</w:t>
      </w:r>
      <w:r w:rsidRPr="00C618E0">
        <w:rPr>
          <w:cs/>
        </w:rPr>
        <w:t>‎</w:t>
      </w:r>
      <w:r w:rsidRPr="00C618E0">
        <w:rPr>
          <w:rFonts w:hint="cs"/>
          <w:rtl/>
        </w:rPr>
        <w:t>توسط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تکنسین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های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فوریت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پزشکی،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پایین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تر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از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میانگین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نمره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ارزیابی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شده</w:t>
      </w:r>
      <w:r w:rsidRPr="00C618E0">
        <w:rPr>
          <w:rtl/>
        </w:rPr>
        <w:t xml:space="preserve"> ‏</w:t>
      </w:r>
      <w:r w:rsidRPr="00C618E0">
        <w:rPr>
          <w:rFonts w:hint="cs"/>
          <w:rtl/>
        </w:rPr>
        <w:t>در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چک</w:t>
      </w:r>
      <w:r w:rsidRPr="00C618E0">
        <w:rPr>
          <w:rtl/>
        </w:rPr>
        <w:t xml:space="preserve"> ‏</w:t>
      </w:r>
      <w:r w:rsidRPr="00C618E0">
        <w:rPr>
          <w:rFonts w:hint="cs"/>
          <w:rtl/>
        </w:rPr>
        <w:t>لیست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استاندارد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بدست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آمد</w:t>
      </w:r>
      <w:r>
        <w:rPr>
          <w:rFonts w:hint="cs"/>
          <w:rtl/>
        </w:rPr>
        <w:t>ه است.</w:t>
      </w:r>
    </w:p>
    <w:p w14:paraId="5DADDD3C" w14:textId="4076096E" w:rsidR="000D10D5" w:rsidRDefault="000D10D5" w:rsidP="00F9552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02D7B8AC" w14:textId="78ABF1A7" w:rsidR="00F95520" w:rsidRPr="000D10D5" w:rsidRDefault="00C618E0" w:rsidP="00C618E0">
      <w:pPr>
        <w:bidi/>
        <w:rPr>
          <w:rtl/>
        </w:rPr>
      </w:pPr>
      <w:r w:rsidRPr="00C618E0">
        <w:rPr>
          <w:rFonts w:hint="cs"/>
          <w:rtl/>
        </w:rPr>
        <w:t>در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این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مطالعه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نمره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رعایت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استانداردهای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تحویل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بیماران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دچار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تروما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به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بیمارستان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توسط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پرسنل</w:t>
      </w:r>
      <w:r w:rsidRPr="00C618E0">
        <w:rPr>
          <w:rtl/>
        </w:rPr>
        <w:t xml:space="preserve"> ‏</w:t>
      </w:r>
      <w:r w:rsidRPr="00C618E0">
        <w:rPr>
          <w:rFonts w:hint="cs"/>
          <w:rtl/>
        </w:rPr>
        <w:t>فوریت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های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پزشکی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شهرستان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بجنورد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بدست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آمد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که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خیلی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پایین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بود‏،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نبود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و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خلاء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پروتکلی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استاندارد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برای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تحویل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و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تحول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بیماران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بین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اورژانس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پیش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بیمارستانی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و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بیمارستانی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در</w:t>
      </w:r>
      <w:r w:rsidRPr="00C618E0">
        <w:rPr>
          <w:rtl/>
        </w:rPr>
        <w:t xml:space="preserve"> ‏</w:t>
      </w:r>
      <w:r w:rsidRPr="00C618E0">
        <w:rPr>
          <w:rFonts w:hint="cs"/>
          <w:rtl/>
        </w:rPr>
        <w:t>وزارت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بهداشت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و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سازمان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اورژانس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کشور‏،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برای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افزایش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مراقبت</w:t>
      </w:r>
      <w:r w:rsidRPr="00C618E0">
        <w:rPr>
          <w:rtl/>
        </w:rPr>
        <w:t xml:space="preserve"> ‏</w:t>
      </w:r>
      <w:r w:rsidRPr="00C618E0">
        <w:rPr>
          <w:rFonts w:hint="cs"/>
          <w:rtl/>
        </w:rPr>
        <w:t>سلامت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و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ایمنی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بیماران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بشدت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احساس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می</w:t>
      </w:r>
      <w:r w:rsidRPr="00C618E0">
        <w:rPr>
          <w:rtl/>
        </w:rPr>
        <w:t xml:space="preserve"> ‏</w:t>
      </w:r>
      <w:r w:rsidRPr="00C618E0">
        <w:rPr>
          <w:rFonts w:hint="cs"/>
          <w:rtl/>
        </w:rPr>
        <w:t>شد</w:t>
      </w:r>
      <w:r w:rsidRPr="00C618E0">
        <w:rPr>
          <w:rtl/>
        </w:rPr>
        <w:t>.</w:t>
      </w: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1E20A5CA" w14:textId="77777777" w:rsidR="00C618E0" w:rsidRPr="00C618E0" w:rsidRDefault="00C618E0" w:rsidP="00C618E0">
      <w:pPr>
        <w:bidi/>
        <w:rPr>
          <w:rtl/>
          <w:lang w:bidi="fa-IR"/>
        </w:rPr>
      </w:pPr>
      <w:r w:rsidRPr="00C618E0">
        <w:rPr>
          <w:rFonts w:hint="cs"/>
          <w:rtl/>
          <w:lang w:bidi="fa-IR"/>
        </w:rPr>
        <w:t>تحویل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و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تحول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صحیح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یکی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از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موارد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تامین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کننده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ایمنی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بیمار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در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مراحل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اورژانسی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است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که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وجود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نقص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در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این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مقاطع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می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تواند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آغازگر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مشکلات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بعدی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برای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بیمار</w:t>
      </w:r>
      <w:r w:rsidRPr="00C618E0">
        <w:rPr>
          <w:rFonts w:hint="cs"/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باشد</w:t>
      </w:r>
      <w:r w:rsidRPr="00C618E0">
        <w:rPr>
          <w:rtl/>
          <w:lang w:bidi="fa-IR"/>
        </w:rPr>
        <w:t xml:space="preserve">. </w:t>
      </w:r>
      <w:r w:rsidRPr="00C618E0">
        <w:rPr>
          <w:rFonts w:hint="cs"/>
          <w:rtl/>
          <w:lang w:bidi="fa-IR"/>
        </w:rPr>
        <w:t>این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مطالعه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با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هدف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حسابرسی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میزان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رعایت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استانداردهای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تحویل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بیماران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دچار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تروما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بیمارستان</w:t>
      </w:r>
      <w:r w:rsidRPr="00C618E0">
        <w:rPr>
          <w:rtl/>
          <w:lang w:bidi="fa-IR"/>
        </w:rPr>
        <w:t xml:space="preserve"> ‏</w:t>
      </w:r>
      <w:r w:rsidRPr="00C618E0">
        <w:rPr>
          <w:rFonts w:hint="cs"/>
          <w:rtl/>
          <w:lang w:bidi="fa-IR"/>
        </w:rPr>
        <w:t>توسط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پرسنل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فوریتهای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پزشکی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انجام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شد</w:t>
      </w:r>
      <w:r w:rsidRPr="00C618E0">
        <w:rPr>
          <w:rtl/>
          <w:lang w:bidi="fa-IR"/>
        </w:rPr>
        <w:t>. ‏</w:t>
      </w:r>
      <w:r w:rsidRPr="00C618E0">
        <w:rPr>
          <w:cs/>
          <w:lang w:bidi="fa-IR"/>
        </w:rPr>
        <w:t>‎</w:t>
      </w:r>
      <w:r w:rsidRPr="00C618E0">
        <w:t xml:space="preserve"> </w:t>
      </w:r>
      <w:r w:rsidRPr="00C618E0">
        <w:rPr>
          <w:cs/>
          <w:lang w:bidi="fa-IR"/>
        </w:rPr>
        <w:t>‎</w:t>
      </w:r>
    </w:p>
    <w:p w14:paraId="65850189" w14:textId="77777777" w:rsidR="00C618E0" w:rsidRPr="00C618E0" w:rsidRDefault="00C618E0" w:rsidP="00C618E0">
      <w:pPr>
        <w:bidi/>
        <w:rPr>
          <w:rtl/>
          <w:lang w:bidi="fa-IR"/>
        </w:rPr>
      </w:pPr>
      <w:r w:rsidRPr="00C618E0">
        <w:rPr>
          <w:rFonts w:hint="cs"/>
          <w:rtl/>
          <w:lang w:bidi="fa-IR"/>
        </w:rPr>
        <w:t>روش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ها</w:t>
      </w:r>
      <w:r w:rsidRPr="00C618E0">
        <w:rPr>
          <w:rtl/>
          <w:lang w:bidi="fa-IR"/>
        </w:rPr>
        <w:t>: ‏</w:t>
      </w:r>
      <w:r w:rsidRPr="00C618E0">
        <w:rPr>
          <w:rFonts w:hint="cs"/>
          <w:rtl/>
          <w:lang w:bidi="fa-IR"/>
        </w:rPr>
        <w:t>این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مطالعه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صورت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توصیفی</w:t>
      </w:r>
      <w:r w:rsidRPr="00C618E0">
        <w:rPr>
          <w:rtl/>
          <w:lang w:bidi="fa-IR"/>
        </w:rPr>
        <w:t xml:space="preserve"> - </w:t>
      </w:r>
      <w:r w:rsidRPr="00C618E0">
        <w:rPr>
          <w:rFonts w:hint="cs"/>
          <w:rtl/>
          <w:lang w:bidi="fa-IR"/>
        </w:rPr>
        <w:t>مقطعی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روی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بیماران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دچار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ترومای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تحویل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داده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شده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بخش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اورژانس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بیمارستان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بجنورد</w:t>
      </w:r>
      <w:r w:rsidRPr="00C618E0">
        <w:rPr>
          <w:rtl/>
          <w:lang w:bidi="fa-IR"/>
        </w:rPr>
        <w:t xml:space="preserve"> ‏</w:t>
      </w:r>
      <w:r w:rsidRPr="00C618E0">
        <w:rPr>
          <w:rFonts w:hint="cs"/>
          <w:rtl/>
          <w:lang w:bidi="fa-IR"/>
        </w:rPr>
        <w:t>توسط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پرسنل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فوریت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های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پزشکی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انجام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گرفت</w:t>
      </w:r>
      <w:r w:rsidRPr="00C618E0">
        <w:rPr>
          <w:rtl/>
          <w:lang w:bidi="fa-IR"/>
        </w:rPr>
        <w:t>. ‏</w:t>
      </w:r>
      <w:r w:rsidRPr="00C618E0">
        <w:rPr>
          <w:rFonts w:hint="cs"/>
          <w:rtl/>
          <w:lang w:bidi="fa-IR"/>
        </w:rPr>
        <w:t>روش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جمع‌آوری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داده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صورت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مشاهده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با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استفاده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از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چک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لیست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انطباق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یابی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شده</w:t>
      </w:r>
      <w:r w:rsidRPr="00C618E0">
        <w:rPr>
          <w:rtl/>
          <w:lang w:bidi="fa-IR"/>
        </w:rPr>
        <w:t xml:space="preserve"> ‏</w:t>
      </w:r>
      <w:r w:rsidRPr="00C618E0">
        <w:rPr>
          <w:rFonts w:hint="cs"/>
          <w:rtl/>
          <w:lang w:bidi="fa-IR"/>
        </w:rPr>
        <w:t>بود</w:t>
      </w:r>
      <w:r w:rsidRPr="00C618E0">
        <w:rPr>
          <w:rtl/>
          <w:lang w:bidi="fa-IR"/>
        </w:rPr>
        <w:t xml:space="preserve">. </w:t>
      </w:r>
      <w:r w:rsidRPr="00C618E0">
        <w:rPr>
          <w:rFonts w:hint="cs"/>
          <w:rtl/>
          <w:lang w:bidi="fa-IR"/>
        </w:rPr>
        <w:t>میزان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رعایت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استاندارد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های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تحویل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بیمار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را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اساس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مشاهده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کیفیت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و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شیوه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انتقال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اطلاعات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و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تحویل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بیمار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بخش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اورژانس</w:t>
      </w:r>
      <w:r w:rsidRPr="00C618E0">
        <w:rPr>
          <w:rtl/>
          <w:lang w:bidi="fa-IR"/>
        </w:rPr>
        <w:t xml:space="preserve"> ‏</w:t>
      </w:r>
      <w:r w:rsidRPr="00C618E0">
        <w:rPr>
          <w:rFonts w:hint="cs"/>
          <w:rtl/>
          <w:lang w:bidi="fa-IR"/>
        </w:rPr>
        <w:t>تروما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در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شیفت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های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صبح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و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عصر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و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شب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و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در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برخی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ایام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هفته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در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هر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سه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شیفت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کاری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مورد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بررسی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قرار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گرفت</w:t>
      </w:r>
      <w:r w:rsidRPr="00C618E0">
        <w:rPr>
          <w:rtl/>
          <w:lang w:bidi="fa-IR"/>
        </w:rPr>
        <w:t xml:space="preserve">.  </w:t>
      </w:r>
      <w:r w:rsidRPr="00C618E0">
        <w:rPr>
          <w:rFonts w:hint="cs"/>
          <w:rtl/>
          <w:lang w:bidi="fa-IR"/>
        </w:rPr>
        <w:t>یافته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های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این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مطالعه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نشان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داد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میانگین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نمرات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کسب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شده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رعایت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استانداردهای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تحویل</w:t>
      </w:r>
      <w:r w:rsidRPr="00C618E0">
        <w:rPr>
          <w:rtl/>
          <w:lang w:bidi="fa-IR"/>
        </w:rPr>
        <w:t xml:space="preserve"> ‏</w:t>
      </w:r>
      <w:r w:rsidRPr="00C618E0">
        <w:rPr>
          <w:rFonts w:hint="cs"/>
          <w:rtl/>
          <w:lang w:bidi="fa-IR"/>
        </w:rPr>
        <w:t>بیمار</w:t>
      </w:r>
      <w:r w:rsidRPr="00C618E0">
        <w:rPr>
          <w:rtl/>
          <w:lang w:bidi="fa-IR"/>
        </w:rPr>
        <w:t xml:space="preserve"> ‏</w:t>
      </w:r>
      <w:r w:rsidRPr="00C618E0">
        <w:rPr>
          <w:rFonts w:hint="cs"/>
          <w:rtl/>
          <w:lang w:bidi="fa-IR"/>
        </w:rPr>
        <w:t>در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اکثر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گویه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ها</w:t>
      </w:r>
      <w:r w:rsidRPr="00C618E0">
        <w:rPr>
          <w:rtl/>
          <w:lang w:bidi="fa-IR"/>
        </w:rPr>
        <w:t xml:space="preserve"> ‏‏</w:t>
      </w:r>
      <w:r w:rsidRPr="00C618E0">
        <w:rPr>
          <w:cs/>
          <w:lang w:bidi="fa-IR"/>
        </w:rPr>
        <w:t>‎</w:t>
      </w:r>
      <w:r w:rsidRPr="00C618E0">
        <w:rPr>
          <w:rFonts w:hint="cs"/>
          <w:rtl/>
          <w:lang w:bidi="fa-IR"/>
        </w:rPr>
        <w:t>توسط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تکنسین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های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فوریت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پزشکی،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پایین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از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میانگین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نمره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ارزیابی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شده</w:t>
      </w:r>
      <w:r w:rsidRPr="00C618E0">
        <w:rPr>
          <w:rtl/>
          <w:lang w:bidi="fa-IR"/>
        </w:rPr>
        <w:t xml:space="preserve"> ‏</w:t>
      </w:r>
      <w:r w:rsidRPr="00C618E0">
        <w:rPr>
          <w:rFonts w:hint="cs"/>
          <w:rtl/>
          <w:lang w:bidi="fa-IR"/>
        </w:rPr>
        <w:t>در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چک</w:t>
      </w:r>
      <w:r w:rsidRPr="00C618E0">
        <w:rPr>
          <w:rtl/>
          <w:lang w:bidi="fa-IR"/>
        </w:rPr>
        <w:t xml:space="preserve"> ‏</w:t>
      </w:r>
      <w:r w:rsidRPr="00C618E0">
        <w:rPr>
          <w:rFonts w:hint="cs"/>
          <w:rtl/>
          <w:lang w:bidi="fa-IR"/>
        </w:rPr>
        <w:t>لیست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استاندارد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بدست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آمد</w:t>
      </w:r>
      <w:r w:rsidRPr="00C618E0">
        <w:rPr>
          <w:rtl/>
          <w:lang w:bidi="fa-IR"/>
        </w:rPr>
        <w:t xml:space="preserve">.‏ </w:t>
      </w:r>
      <w:r w:rsidRPr="00C618E0">
        <w:rPr>
          <w:rFonts w:hint="cs"/>
          <w:rtl/>
          <w:lang w:bidi="fa-IR"/>
        </w:rPr>
        <w:t>لذا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مراکز</w:t>
      </w:r>
      <w:r w:rsidRPr="00C618E0">
        <w:rPr>
          <w:rtl/>
          <w:lang w:bidi="fa-IR"/>
        </w:rPr>
        <w:t xml:space="preserve"> ‏</w:t>
      </w:r>
      <w:r w:rsidRPr="00C618E0">
        <w:rPr>
          <w:rFonts w:hint="cs"/>
          <w:rtl/>
          <w:lang w:bidi="fa-IR"/>
        </w:rPr>
        <w:t>اورژانس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توصیه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می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شود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آموزش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های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لازم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در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خصوص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چک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لیست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صحیح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تحویل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بیمار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به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پرسنل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ارائه</w:t>
      </w:r>
      <w:r w:rsidRPr="00C618E0">
        <w:rPr>
          <w:rtl/>
          <w:lang w:bidi="fa-IR"/>
        </w:rPr>
        <w:t xml:space="preserve"> </w:t>
      </w:r>
      <w:r w:rsidRPr="00C618E0">
        <w:rPr>
          <w:rFonts w:hint="cs"/>
          <w:rtl/>
          <w:lang w:bidi="fa-IR"/>
        </w:rPr>
        <w:t>دهند</w:t>
      </w:r>
      <w:r w:rsidRPr="00C618E0">
        <w:rPr>
          <w:rtl/>
          <w:lang w:bidi="fa-IR"/>
        </w:rPr>
        <w:t>.‏</w:t>
      </w:r>
    </w:p>
    <w:p w14:paraId="374091E0" w14:textId="7F776C7D" w:rsidR="00F95520" w:rsidRDefault="00F95520" w:rsidP="00F95520">
      <w:pPr>
        <w:bidi/>
        <w:rPr>
          <w:b/>
          <w:bCs/>
          <w:rtl/>
        </w:rPr>
      </w:pP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181C4E8B" w14:textId="77777777" w:rsidR="00C618E0" w:rsidRDefault="00C618E0" w:rsidP="00C618E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C618E0">
        <w:rPr>
          <w:rFonts w:cs="B Nazanin" w:hint="cs"/>
          <w:kern w:val="0"/>
          <w:sz w:val="24"/>
          <w:rtl/>
          <w14:ligatures w14:val="none"/>
        </w:rPr>
        <w:t>در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این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مطالعه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رابطه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بین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اضطراب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سلامت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و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بار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مراقبین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در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مراقبین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غیررسمی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بیماران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مبتلا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به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کووید</w:t>
      </w:r>
      <w:r w:rsidRPr="00C618E0">
        <w:rPr>
          <w:rFonts w:cs="B Nazanin"/>
          <w:kern w:val="0"/>
          <w:sz w:val="24"/>
          <w:rtl/>
          <w14:ligatures w14:val="none"/>
        </w:rPr>
        <w:t xml:space="preserve">-19 </w:t>
      </w:r>
      <w:r w:rsidRPr="00C618E0">
        <w:rPr>
          <w:rFonts w:cs="B Nazanin" w:hint="cs"/>
          <w:kern w:val="0"/>
          <w:sz w:val="24"/>
          <w:rtl/>
          <w14:ligatures w14:val="none"/>
        </w:rPr>
        <w:t>یافت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شد</w:t>
      </w:r>
      <w:r w:rsidRPr="00C618E0">
        <w:rPr>
          <w:rFonts w:cs="B Nazanin"/>
          <w:kern w:val="0"/>
          <w:sz w:val="24"/>
          <w:rtl/>
          <w14:ligatures w14:val="none"/>
        </w:rPr>
        <w:t>.</w:t>
      </w:r>
    </w:p>
    <w:p w14:paraId="7649F456" w14:textId="0EBD10FA" w:rsidR="00A2206A" w:rsidRPr="00C618E0" w:rsidRDefault="00C618E0" w:rsidP="00C618E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C618E0">
        <w:rPr>
          <w:rFonts w:cs="B Nazanin" w:hint="cs"/>
          <w:kern w:val="0"/>
          <w:sz w:val="24"/>
          <w:rtl/>
          <w14:ligatures w14:val="none"/>
        </w:rPr>
        <w:t>نمره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رعایت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استانداردهای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تحویل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بیماران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دچار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تروما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به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بیمارستان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توسط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پرسنل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‏</w:t>
      </w:r>
      <w:r w:rsidRPr="00C618E0">
        <w:rPr>
          <w:rFonts w:cs="B Nazanin" w:hint="cs"/>
          <w:kern w:val="0"/>
          <w:sz w:val="24"/>
          <w:rtl/>
          <w14:ligatures w14:val="none"/>
        </w:rPr>
        <w:t>فوریت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های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پزشکی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شهرستان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بجنورد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در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/>
          <w:kern w:val="0"/>
          <w:sz w:val="24"/>
          <w:rtl/>
          <w:lang w:bidi="fa-IR"/>
          <w14:ligatures w14:val="none"/>
        </w:rPr>
        <w:t>۶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ماهه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اول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سال</w:t>
      </w:r>
      <w:r w:rsidRPr="00C618E0">
        <w:rPr>
          <w:rFonts w:cs="B Nazanin"/>
          <w:kern w:val="0"/>
          <w:sz w:val="24"/>
          <w:rtl/>
          <w14:ligatures w14:val="none"/>
        </w:rPr>
        <w:t>1402 ‏</w:t>
      </w:r>
      <w:r w:rsidRPr="00C618E0">
        <w:rPr>
          <w:rFonts w:cs="B Nazanin" w:hint="cs"/>
          <w:kern w:val="0"/>
          <w:sz w:val="24"/>
          <w:rtl/>
          <w14:ligatures w14:val="none"/>
        </w:rPr>
        <w:t>بدست</w:t>
      </w:r>
      <w:r w:rsidRPr="00C618E0">
        <w:rPr>
          <w:rFonts w:cs="B Nazanin"/>
          <w:kern w:val="0"/>
          <w:sz w:val="24"/>
          <w:rtl/>
          <w14:ligatures w14:val="none"/>
        </w:rPr>
        <w:t xml:space="preserve"> </w:t>
      </w:r>
      <w:r w:rsidRPr="00C618E0">
        <w:rPr>
          <w:rFonts w:cs="B Nazanin" w:hint="cs"/>
          <w:kern w:val="0"/>
          <w:sz w:val="24"/>
          <w:rtl/>
          <w14:ligatures w14:val="none"/>
        </w:rPr>
        <w:t>آمد</w:t>
      </w:r>
      <w:r w:rsidRPr="00C618E0">
        <w:rPr>
          <w:rFonts w:cs="B Nazanin"/>
          <w:kern w:val="0"/>
          <w:sz w:val="24"/>
          <w:rtl/>
          <w14:ligatures w14:val="none"/>
        </w:rPr>
        <w:t>.</w:t>
      </w:r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52669035" w14:textId="77777777" w:rsidR="00C618E0" w:rsidRPr="00C618E0" w:rsidRDefault="00C618E0" w:rsidP="00C618E0">
      <w:pPr>
        <w:bidi/>
      </w:pPr>
      <w:r w:rsidRPr="00C618E0">
        <w:rPr>
          <w:rFonts w:hint="cs"/>
          <w:rtl/>
        </w:rPr>
        <w:t>از آن جا که ثبت اطلاعات در هنگام ورود بیمار به اورژانس پیش بیمارستانی توسط محقق انجام می گیرد، دو محدودیت در مطالعه وجود دارد:</w:t>
      </w:r>
    </w:p>
    <w:p w14:paraId="43B733BF" w14:textId="77777777" w:rsidR="00C618E0" w:rsidRPr="00C618E0" w:rsidRDefault="00C618E0" w:rsidP="00C618E0">
      <w:pPr>
        <w:bidi/>
        <w:rPr>
          <w:rtl/>
        </w:rPr>
      </w:pPr>
      <w:r w:rsidRPr="00C618E0">
        <w:rPr>
          <w:rFonts w:hint="cs"/>
          <w:rtl/>
        </w:rPr>
        <w:t>با توجه به این که برای انتقال اطلاعات ترتیب یکسانی وجود ندارد در هنگام تحویل بیمار احتمال گم شدن اطلاعات و ثبت نشدن آن توسط ثبت کننده (محقق) به دلیل بیان سریع وجود دارد. به عنوان راه حل می توان از ضبط صدا و سپس تطابق آن با چک لیست استفاده کرد تا داده ای از دور مطالعه خارج نشود.</w:t>
      </w:r>
    </w:p>
    <w:p w14:paraId="6648EED7" w14:textId="77777777" w:rsidR="00C618E0" w:rsidRPr="00C618E0" w:rsidRDefault="00C618E0" w:rsidP="00C618E0">
      <w:pPr>
        <w:bidi/>
        <w:rPr>
          <w:rtl/>
        </w:rPr>
      </w:pPr>
      <w:r w:rsidRPr="00C618E0">
        <w:rPr>
          <w:rFonts w:hint="cs"/>
          <w:rtl/>
        </w:rPr>
        <w:t>مورد دیگر همزمانی تحویل چند ماموریت ترومایی و ترافیک ماموریت ها می باشد که به نظر می رسد باز هم توان از ضبط صدا و سپس تطابق آن با چک لیستها استفاده کرد تا داده ای از دور مطالعه خارج نشود.</w:t>
      </w:r>
    </w:p>
    <w:p w14:paraId="16FFA0C0" w14:textId="77777777" w:rsidR="00C618E0" w:rsidRPr="00C618E0" w:rsidRDefault="00C618E0" w:rsidP="00C618E0">
      <w:pPr>
        <w:bidi/>
        <w:rPr>
          <w:rtl/>
        </w:rPr>
      </w:pPr>
      <w:r w:rsidRPr="00C618E0">
        <w:rPr>
          <w:rFonts w:hint="cs"/>
          <w:rtl/>
        </w:rPr>
        <w:t>مورد بعد حضور محقق در هنگام تحویل بیمار می تواند به روند انتقال اطلاعات جهت بدهد و راستی آزمایی اطلاعات ثبت شده را با مشکل ایجاد کند. برای جلوگیری از این مورد می توان از دور بررسی ها و تکمیل پرسشنامه را هدایت کرد و جزئیات روند اجرای کار را در اختیار تحویل دهنده و تحویل گیرنده قرار نمی دهیم.</w:t>
      </w:r>
    </w:p>
    <w:p w14:paraId="353C6AE5" w14:textId="628AF1AB" w:rsidR="00A2206A" w:rsidRPr="00C618E0" w:rsidRDefault="00C618E0" w:rsidP="00C618E0">
      <w:pPr>
        <w:bidi/>
      </w:pPr>
      <w:r w:rsidRPr="00C618E0">
        <w:rPr>
          <w:rFonts w:hint="cs"/>
          <w:rtl/>
        </w:rPr>
        <w:t>برای این محدودیت ها باید راه حل هایی در نظر گرفته شود تا اطلاعات به نحو صحیح دریافت گردد.</w:t>
      </w: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241EDD1D" w14:textId="3A069F1D" w:rsidR="00F95520" w:rsidRPr="00C618E0" w:rsidRDefault="00C618E0" w:rsidP="000F3D7B">
      <w:pPr>
        <w:bidi/>
        <w:jc w:val="both"/>
        <w:rPr>
          <w:rtl/>
        </w:rPr>
      </w:pPr>
      <w:r w:rsidRPr="00C618E0">
        <w:rPr>
          <w:rFonts w:hint="cs"/>
          <w:rtl/>
        </w:rPr>
        <w:t>سیاست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گذاران</w:t>
      </w:r>
      <w:r w:rsidRPr="00C618E0">
        <w:rPr>
          <w:rtl/>
        </w:rPr>
        <w:t xml:space="preserve"> </w:t>
      </w:r>
      <w:r w:rsidRPr="00C618E0">
        <w:rPr>
          <w:rFonts w:hint="cs"/>
          <w:rtl/>
        </w:rPr>
        <w:t>درمانی</w:t>
      </w:r>
    </w:p>
    <w:p w14:paraId="42C25C3B" w14:textId="64002284" w:rsidR="00F95520" w:rsidRDefault="002F3851" w:rsidP="00C618E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  <w:r w:rsidR="00C618E0" w:rsidRPr="00C618E0">
        <w:rPr>
          <w:rFonts w:hint="cs"/>
          <w:rtl/>
        </w:rPr>
        <w:t>نمی دانم</w:t>
      </w:r>
    </w:p>
    <w:p w14:paraId="010410E7" w14:textId="16A206E2" w:rsidR="0067709B" w:rsidRDefault="0067709B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2544B729" w:rsidR="00F95520" w:rsidRPr="00AA7CAA" w:rsidRDefault="00C618E0" w:rsidP="00F95520">
      <w:pPr>
        <w:bidi/>
        <w:jc w:val="both"/>
        <w:rPr>
          <w:rtl/>
        </w:rPr>
      </w:pPr>
      <w:r w:rsidRPr="00C618E0">
        <w:t>https://journal.nkums.ac.ir/article-1-3140-fa.html</w:t>
      </w:r>
    </w:p>
    <w:p w14:paraId="79901E0F" w14:textId="528395FA" w:rsidR="002F3851" w:rsidRDefault="002F3851" w:rsidP="002F3851">
      <w:pPr>
        <w:bidi/>
        <w:jc w:val="both"/>
        <w:rPr>
          <w:b/>
          <w:bCs/>
          <w:rtl/>
        </w:rPr>
      </w:pPr>
      <w:bookmarkStart w:id="1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6DB536CC" w14:textId="0FC97F31" w:rsidR="00F95520" w:rsidRPr="0097793B" w:rsidRDefault="006A4E94" w:rsidP="00C618E0">
      <w:pPr>
        <w:bidi/>
        <w:jc w:val="both"/>
        <w:rPr>
          <w:b/>
          <w:bCs/>
          <w:rtl/>
        </w:rPr>
      </w:pPr>
      <w:hyperlink r:id="rId8" w:history="1">
        <w:r w:rsidR="00C618E0" w:rsidRPr="00B81342">
          <w:rPr>
            <w:rStyle w:val="Hyperlink"/>
            <w:b/>
            <w:bCs/>
          </w:rPr>
          <w:t>mostafarad633@yahoo.com</w:t>
        </w:r>
      </w:hyperlink>
      <w:r w:rsidR="00C618E0">
        <w:rPr>
          <w:rFonts w:hint="cs"/>
          <w:b/>
          <w:bCs/>
          <w:rtl/>
        </w:rPr>
        <w:t xml:space="preserve">، </w:t>
      </w:r>
      <w:r w:rsidR="00C618E0" w:rsidRPr="00C618E0">
        <w:rPr>
          <w:b/>
          <w:bCs/>
          <w:rtl/>
        </w:rPr>
        <w:t>09159720970</w:t>
      </w: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4F150EB8" w14:textId="77777777" w:rsidR="00C618E0" w:rsidRDefault="00C618E0" w:rsidP="00C618E0">
      <w:pPr>
        <w:pStyle w:val="ListParagraph"/>
      </w:pPr>
      <w:r>
        <w:rPr>
          <w:rFonts w:cs="Arial"/>
          <w:rtl/>
        </w:rPr>
        <w:lastRenderedPageBreak/>
        <w:t>1</w:t>
      </w:r>
      <w:r>
        <w:t xml:space="preserve">.         </w:t>
      </w:r>
      <w:proofErr w:type="spellStart"/>
      <w:r>
        <w:t>Najafi</w:t>
      </w:r>
      <w:proofErr w:type="spellEnd"/>
      <w:r>
        <w:t xml:space="preserve"> </w:t>
      </w:r>
      <w:proofErr w:type="spellStart"/>
      <w:r>
        <w:t>Anari</w:t>
      </w:r>
      <w:proofErr w:type="spellEnd"/>
      <w:r>
        <w:t xml:space="preserve"> H, </w:t>
      </w:r>
      <w:proofErr w:type="spellStart"/>
      <w:r>
        <w:t>Rassouli</w:t>
      </w:r>
      <w:proofErr w:type="spellEnd"/>
      <w:r>
        <w:t xml:space="preserve"> M, </w:t>
      </w:r>
      <w:proofErr w:type="spellStart"/>
      <w:r>
        <w:t>Atashzadeh</w:t>
      </w:r>
      <w:proofErr w:type="spellEnd"/>
      <w:r>
        <w:t xml:space="preserve"> </w:t>
      </w:r>
      <w:proofErr w:type="spellStart"/>
      <w:r>
        <w:t>Shourideh</w:t>
      </w:r>
      <w:proofErr w:type="spellEnd"/>
      <w:r>
        <w:t xml:space="preserve"> F, </w:t>
      </w:r>
      <w:proofErr w:type="spellStart"/>
      <w:r>
        <w:t>Namdari</w:t>
      </w:r>
      <w:proofErr w:type="spellEnd"/>
      <w:r>
        <w:t xml:space="preserve"> M. Auditing preterm neonatal nutrition nursing care. Quart J </w:t>
      </w:r>
      <w:proofErr w:type="spellStart"/>
      <w:r>
        <w:t>Nurs</w:t>
      </w:r>
      <w:proofErr w:type="spellEnd"/>
      <w:r>
        <w:t xml:space="preserve"> Manage. 2014;2(4):29-37.</w:t>
      </w:r>
    </w:p>
    <w:p w14:paraId="75E283A7" w14:textId="77777777" w:rsidR="00C618E0" w:rsidRDefault="00C618E0" w:rsidP="00C618E0">
      <w:pPr>
        <w:pStyle w:val="ListParagraph"/>
        <w:rPr>
          <w:rtl/>
        </w:rPr>
      </w:pPr>
    </w:p>
    <w:p w14:paraId="0DE1A391" w14:textId="77777777" w:rsidR="00C618E0" w:rsidRDefault="00C618E0" w:rsidP="00C618E0">
      <w:pPr>
        <w:pStyle w:val="ListParagraph"/>
      </w:pPr>
      <w:r>
        <w:rPr>
          <w:rFonts w:cs="Arial"/>
          <w:rtl/>
        </w:rPr>
        <w:t>2</w:t>
      </w:r>
      <w:r>
        <w:t>.         Al-</w:t>
      </w:r>
      <w:proofErr w:type="spellStart"/>
      <w:r>
        <w:t>Jalil</w:t>
      </w:r>
      <w:proofErr w:type="spellEnd"/>
      <w:r>
        <w:t xml:space="preserve"> T, Gray G, </w:t>
      </w:r>
      <w:proofErr w:type="spellStart"/>
      <w:r>
        <w:t>Rasouli</w:t>
      </w:r>
      <w:proofErr w:type="spellEnd"/>
      <w:r>
        <w:t xml:space="preserve"> M, </w:t>
      </w:r>
      <w:proofErr w:type="spellStart"/>
      <w:r>
        <w:t>Azizi</w:t>
      </w:r>
      <w:proofErr w:type="spellEnd"/>
      <w:r>
        <w:t xml:space="preserve"> TH, Hejazi SS. Auditing of enteral nutrition nursing care in critical care patients. Nursing Practice Today. 2019;6(1):18-25.</w:t>
      </w:r>
    </w:p>
    <w:p w14:paraId="244CBBEF" w14:textId="77777777" w:rsidR="00C618E0" w:rsidRDefault="00C618E0" w:rsidP="00C618E0">
      <w:pPr>
        <w:pStyle w:val="ListParagraph"/>
        <w:rPr>
          <w:rtl/>
        </w:rPr>
      </w:pPr>
    </w:p>
    <w:p w14:paraId="2ED27387" w14:textId="77777777" w:rsidR="00C618E0" w:rsidRDefault="00C618E0" w:rsidP="00C618E0">
      <w:pPr>
        <w:pStyle w:val="ListParagraph"/>
      </w:pPr>
      <w:r>
        <w:rPr>
          <w:rFonts w:cs="Arial"/>
          <w:rtl/>
        </w:rPr>
        <w:t>3</w:t>
      </w:r>
      <w:r>
        <w:t xml:space="preserve">.         </w:t>
      </w:r>
      <w:proofErr w:type="spellStart"/>
      <w:r>
        <w:t>Cheah</w:t>
      </w:r>
      <w:proofErr w:type="spellEnd"/>
      <w:r>
        <w:t xml:space="preserve"> LP, </w:t>
      </w:r>
      <w:proofErr w:type="spellStart"/>
      <w:r>
        <w:t>Amott</w:t>
      </w:r>
      <w:proofErr w:type="spellEnd"/>
      <w:r>
        <w:t xml:space="preserve"> DH, Pollard J, Watters DA. Electronic medical handover: towards safer medical care. Medical Journal of Australia. 2005;183(7):369-72.</w:t>
      </w:r>
    </w:p>
    <w:p w14:paraId="5AA6C241" w14:textId="77777777" w:rsidR="00C618E0" w:rsidRDefault="00C618E0" w:rsidP="00C618E0">
      <w:pPr>
        <w:pStyle w:val="ListParagraph"/>
        <w:rPr>
          <w:rtl/>
        </w:rPr>
      </w:pPr>
    </w:p>
    <w:p w14:paraId="0E292C24" w14:textId="4A772B01" w:rsidR="00F95520" w:rsidRPr="0066027C" w:rsidRDefault="00C618E0" w:rsidP="00C618E0">
      <w:pPr>
        <w:pStyle w:val="ListParagraph"/>
        <w:bidi/>
      </w:pPr>
      <w:r>
        <w:rPr>
          <w:rFonts w:cs="Arial"/>
          <w:rtl/>
        </w:rPr>
        <w:t xml:space="preserve">4.         </w:t>
      </w:r>
      <w:r>
        <w:t xml:space="preserve">Young JQ, van </w:t>
      </w:r>
      <w:proofErr w:type="spellStart"/>
      <w:r>
        <w:t>Dijk</w:t>
      </w:r>
      <w:proofErr w:type="spellEnd"/>
      <w:r>
        <w:t xml:space="preserve"> SM, O'Sullivan PS, </w:t>
      </w:r>
      <w:proofErr w:type="spellStart"/>
      <w:r>
        <w:t>Custers</w:t>
      </w:r>
      <w:proofErr w:type="spellEnd"/>
      <w:r>
        <w:t xml:space="preserve"> EJ, Irby DM, Ten Cate O. Influence of learner knowledge and case complexity on handover accuracy and cognitive load: results from a simulation study. Medical Education. 2016;50(9):969-78</w:t>
      </w:r>
    </w:p>
    <w:sectPr w:rsidR="00F95520" w:rsidRPr="0066027C" w:rsidSect="00544FCF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24521" w14:textId="77777777" w:rsidR="006A4E94" w:rsidRDefault="006A4E94" w:rsidP="00AA6739">
      <w:pPr>
        <w:spacing w:after="0" w:line="240" w:lineRule="auto"/>
      </w:pPr>
      <w:r>
        <w:separator/>
      </w:r>
    </w:p>
  </w:endnote>
  <w:endnote w:type="continuationSeparator" w:id="0">
    <w:p w14:paraId="20167A6A" w14:textId="77777777" w:rsidR="006A4E94" w:rsidRDefault="006A4E94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60A" w14:textId="77777777" w:rsidR="006A4E94" w:rsidRDefault="006A4E94" w:rsidP="00AA6739">
      <w:pPr>
        <w:spacing w:after="0" w:line="240" w:lineRule="auto"/>
      </w:pPr>
      <w:r>
        <w:separator/>
      </w:r>
    </w:p>
  </w:footnote>
  <w:footnote w:type="continuationSeparator" w:id="0">
    <w:p w14:paraId="1B1C06DF" w14:textId="77777777" w:rsidR="006A4E94" w:rsidRDefault="006A4E94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5BF671DC" w14:textId="77777777" w:rsidR="00544FCF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7DA05009" w:rsidR="009730FE" w:rsidRPr="001A35F1" w:rsidRDefault="00544FCF" w:rsidP="00544FCF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  <w:lang w:bidi="fa-IR"/>
            </w:rPr>
            <w:t>(ترجمان دانش)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 </w:t>
          </w:r>
          <w:r w:rsidR="002F3851"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18B68D54" w:rsidR="00965D68" w:rsidRDefault="00544FCF" w:rsidP="00965D68">
          <w:pPr>
            <w:pStyle w:val="Header"/>
            <w:bidi/>
            <w:rPr>
              <w:rtl/>
              <w:lang w:bidi="fa-IR"/>
            </w:rPr>
          </w:pPr>
          <w:r w:rsidRPr="00544FCF">
            <w:rPr>
              <w:noProof/>
              <w:rtl/>
            </w:rPr>
            <w:drawing>
              <wp:inline distT="0" distB="0" distL="0" distR="0" wp14:anchorId="75D70DC2" wp14:editId="09ED9534">
                <wp:extent cx="752475" cy="752475"/>
                <wp:effectExtent l="0" t="0" r="9525" b="9525"/>
                <wp:docPr id="1" name="Picture 1" descr="C:\Users\hesamifardm1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samifardm1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B044D"/>
    <w:rsid w:val="000B1A47"/>
    <w:rsid w:val="000B59D8"/>
    <w:rsid w:val="000D10D5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66455"/>
    <w:rsid w:val="00271C6E"/>
    <w:rsid w:val="002D2A54"/>
    <w:rsid w:val="002F35E9"/>
    <w:rsid w:val="002F3851"/>
    <w:rsid w:val="00305361"/>
    <w:rsid w:val="003156AF"/>
    <w:rsid w:val="00350323"/>
    <w:rsid w:val="00365CC2"/>
    <w:rsid w:val="0037507B"/>
    <w:rsid w:val="00380CDE"/>
    <w:rsid w:val="003853E4"/>
    <w:rsid w:val="0046016C"/>
    <w:rsid w:val="004A6BFF"/>
    <w:rsid w:val="00544FCF"/>
    <w:rsid w:val="0055114C"/>
    <w:rsid w:val="0057587A"/>
    <w:rsid w:val="005A6AD7"/>
    <w:rsid w:val="005B34C7"/>
    <w:rsid w:val="005C75FF"/>
    <w:rsid w:val="005E1B66"/>
    <w:rsid w:val="005E2B09"/>
    <w:rsid w:val="006141A5"/>
    <w:rsid w:val="006635FC"/>
    <w:rsid w:val="0067709B"/>
    <w:rsid w:val="00690FD8"/>
    <w:rsid w:val="006A4E94"/>
    <w:rsid w:val="006B6DBF"/>
    <w:rsid w:val="006F0B76"/>
    <w:rsid w:val="007F6C51"/>
    <w:rsid w:val="008F4D7E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A6739"/>
    <w:rsid w:val="00AA7CAA"/>
    <w:rsid w:val="00AF0913"/>
    <w:rsid w:val="00B87519"/>
    <w:rsid w:val="00BD161E"/>
    <w:rsid w:val="00BF17F5"/>
    <w:rsid w:val="00BF459E"/>
    <w:rsid w:val="00C451F1"/>
    <w:rsid w:val="00C618E0"/>
    <w:rsid w:val="00C62D0E"/>
    <w:rsid w:val="00C84B52"/>
    <w:rsid w:val="00C9325B"/>
    <w:rsid w:val="00CC144B"/>
    <w:rsid w:val="00CD4B95"/>
    <w:rsid w:val="00D77ACC"/>
    <w:rsid w:val="00D87385"/>
    <w:rsid w:val="00E11918"/>
    <w:rsid w:val="00E21A45"/>
    <w:rsid w:val="00F048A8"/>
    <w:rsid w:val="00F21F89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61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afarad633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5C6B-F380-4906-A64B-8A625B42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حسامی فرد مینا</cp:lastModifiedBy>
  <cp:revision>3</cp:revision>
  <cp:lastPrinted>2024-11-24T08:04:00Z</cp:lastPrinted>
  <dcterms:created xsi:type="dcterms:W3CDTF">2025-08-25T07:00:00Z</dcterms:created>
  <dcterms:modified xsi:type="dcterms:W3CDTF">2025-08-25T07:37:00Z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