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CAA29" w14:textId="4DABBE30" w:rsidR="002D0D96" w:rsidRDefault="002F3851" w:rsidP="00E37FCC">
      <w:pPr>
        <w:spacing w:before="240" w:line="276" w:lineRule="auto"/>
        <w:ind w:left="-703" w:right="-703"/>
        <w:jc w:val="right"/>
        <w:rPr>
          <w:rFonts w:cs="B Titr"/>
          <w:b/>
          <w:bCs/>
          <w:szCs w:val="36"/>
          <w:rtl/>
        </w:rPr>
      </w:pPr>
      <w:r w:rsidRPr="0066027C">
        <w:rPr>
          <w:b/>
          <w:bCs/>
          <w:rtl/>
        </w:rPr>
        <w:t>عنوان طرح تحقیقاتی</w:t>
      </w:r>
      <w:r w:rsidR="0097793B">
        <w:rPr>
          <w:rFonts w:hint="cs"/>
          <w:b/>
          <w:bCs/>
          <w:rtl/>
        </w:rPr>
        <w:t>:</w:t>
      </w:r>
      <w:r w:rsidR="00F21F89">
        <w:rPr>
          <w:rFonts w:hint="cs"/>
          <w:b/>
          <w:bCs/>
          <w:rtl/>
        </w:rPr>
        <w:t xml:space="preserve"> </w:t>
      </w:r>
      <w:r w:rsidR="00E37FCC">
        <w:rPr>
          <w:b/>
          <w:bCs/>
        </w:rPr>
        <w:t xml:space="preserve">    </w:t>
      </w:r>
    </w:p>
    <w:p w14:paraId="4BF0B5AA" w14:textId="7B5BE15D" w:rsidR="00F21F89" w:rsidRPr="00A71E26" w:rsidRDefault="002D0D96" w:rsidP="002D0D96">
      <w:pPr>
        <w:tabs>
          <w:tab w:val="right" w:pos="360"/>
        </w:tabs>
        <w:bidi/>
        <w:rPr>
          <w:rFonts w:asciiTheme="minorBidi" w:hAnsiTheme="minorBidi"/>
          <w:b/>
          <w:bCs/>
          <w:sz w:val="32"/>
          <w:szCs w:val="36"/>
          <w:lang w:bidi="fa-IR"/>
        </w:rPr>
      </w:pPr>
      <w:r w:rsidRPr="00A71E26">
        <w:rPr>
          <w:rFonts w:asciiTheme="minorBidi" w:hAnsiTheme="minorBidi"/>
          <w:szCs w:val="24"/>
          <w:rtl/>
          <w:lang w:bidi="fa-IR"/>
        </w:rPr>
        <w:t>مقایسه نمره تروما وشدت آسیب (</w:t>
      </w:r>
      <w:r w:rsidRPr="00A71E26">
        <w:rPr>
          <w:rFonts w:asciiTheme="minorBidi" w:hAnsiTheme="minorBidi"/>
          <w:szCs w:val="24"/>
          <w:lang w:bidi="fa-IR"/>
        </w:rPr>
        <w:t>TRISS</w:t>
      </w:r>
      <w:r w:rsidRPr="00A71E26">
        <w:rPr>
          <w:rFonts w:asciiTheme="minorBidi" w:hAnsiTheme="minorBidi"/>
          <w:szCs w:val="24"/>
          <w:rtl/>
          <w:lang w:bidi="fa-IR"/>
        </w:rPr>
        <w:t>) و مقیاس پیش‌آگهی ضربه به سر مدراس (</w:t>
      </w:r>
      <w:r w:rsidRPr="00A71E26">
        <w:rPr>
          <w:rFonts w:asciiTheme="minorBidi" w:hAnsiTheme="minorBidi"/>
          <w:szCs w:val="24"/>
          <w:lang w:bidi="fa-IR"/>
        </w:rPr>
        <w:t>MHIPS</w:t>
      </w:r>
      <w:r w:rsidRPr="00A71E26">
        <w:rPr>
          <w:rFonts w:asciiTheme="minorBidi" w:hAnsiTheme="minorBidi"/>
          <w:szCs w:val="24"/>
          <w:rtl/>
          <w:lang w:bidi="fa-IR"/>
        </w:rPr>
        <w:t>) در پیشگویی پیامد بیماران ضربه به سر دراورژانس بیمارستان شهید بهشتی سبزوار</w:t>
      </w:r>
    </w:p>
    <w:p w14:paraId="57784621" w14:textId="77777777" w:rsidR="00A71E26" w:rsidRDefault="002F3851" w:rsidP="00E37FCC">
      <w:pPr>
        <w:bidi/>
        <w:rPr>
          <w:b/>
          <w:bCs/>
          <w:lang w:bidi="fa-IR"/>
        </w:rPr>
      </w:pPr>
      <w:r w:rsidRPr="0066027C">
        <w:rPr>
          <w:b/>
          <w:bCs/>
          <w:rtl/>
        </w:rPr>
        <w:t>تاریخ خاتمه</w:t>
      </w:r>
      <w:r>
        <w:rPr>
          <w:rFonts w:hint="cs"/>
          <w:b/>
          <w:bCs/>
          <w:rtl/>
          <w:lang w:bidi="fa-IR"/>
        </w:rPr>
        <w:t xml:space="preserve"> طرح</w:t>
      </w:r>
      <w:r w:rsidR="002D0D96">
        <w:rPr>
          <w:rFonts w:hint="cs"/>
          <w:b/>
          <w:bCs/>
          <w:rtl/>
          <w:lang w:bidi="fa-IR"/>
        </w:rPr>
        <w:t>:</w:t>
      </w:r>
    </w:p>
    <w:p w14:paraId="768746D1" w14:textId="57865503" w:rsidR="002F3851" w:rsidRPr="00A71E26" w:rsidRDefault="002D0D96" w:rsidP="00A71E26">
      <w:pPr>
        <w:bidi/>
        <w:rPr>
          <w:lang w:bidi="fa-IR"/>
        </w:rPr>
      </w:pPr>
      <w:r w:rsidRPr="00A71E26">
        <w:rPr>
          <w:rFonts w:hint="cs"/>
          <w:rtl/>
          <w:lang w:bidi="fa-IR"/>
        </w:rPr>
        <w:t xml:space="preserve"> </w:t>
      </w:r>
      <w:r w:rsidR="00E37FCC" w:rsidRPr="00A71E26">
        <w:rPr>
          <w:lang w:bidi="fa-IR"/>
        </w:rPr>
        <w:t>27</w:t>
      </w:r>
      <w:r w:rsidR="00E37FCC" w:rsidRPr="00A71E26">
        <w:rPr>
          <w:rtl/>
        </w:rPr>
        <w:t>/</w:t>
      </w:r>
      <w:r w:rsidR="00E37FCC" w:rsidRPr="00A71E26">
        <w:rPr>
          <w:lang w:bidi="fa-IR"/>
        </w:rPr>
        <w:t>03</w:t>
      </w:r>
      <w:r w:rsidR="00E37FCC" w:rsidRPr="00A71E26">
        <w:rPr>
          <w:rtl/>
        </w:rPr>
        <w:t>/</w:t>
      </w:r>
      <w:r w:rsidR="00E37FCC" w:rsidRPr="00A71E26">
        <w:rPr>
          <w:lang w:bidi="fa-IR"/>
        </w:rPr>
        <w:t>1404</w:t>
      </w:r>
    </w:p>
    <w:p w14:paraId="3EB4AD3F" w14:textId="0B23ED72" w:rsidR="002F3851" w:rsidRDefault="002F3851" w:rsidP="002F3851">
      <w:pPr>
        <w:bidi/>
        <w:rPr>
          <w:b/>
          <w:bCs/>
          <w:rtl/>
        </w:rPr>
      </w:pPr>
      <w:r w:rsidRPr="0066027C">
        <w:rPr>
          <w:b/>
          <w:bCs/>
          <w:rtl/>
        </w:rPr>
        <w:t>مجری یا محقق اصلی</w:t>
      </w:r>
      <w:r w:rsidR="00F95520">
        <w:rPr>
          <w:rFonts w:hint="cs"/>
          <w:b/>
          <w:bCs/>
          <w:rtl/>
        </w:rPr>
        <w:t xml:space="preserve"> و همکاران  با ذکر وابستگی هر فرد</w:t>
      </w:r>
      <w:r w:rsidR="0097793B">
        <w:rPr>
          <w:rFonts w:hint="cs"/>
          <w:b/>
          <w:bCs/>
          <w:rtl/>
        </w:rPr>
        <w:t>:</w:t>
      </w:r>
    </w:p>
    <w:p w14:paraId="7C58E449" w14:textId="4152CCC2" w:rsidR="002D0D96" w:rsidRPr="00E37FCC" w:rsidRDefault="002D0D96" w:rsidP="002D0D96">
      <w:pPr>
        <w:bidi/>
        <w:rPr>
          <w:rtl/>
        </w:rPr>
      </w:pPr>
      <w:r w:rsidRPr="00E37FCC">
        <w:rPr>
          <w:rFonts w:hint="cs"/>
          <w:rtl/>
        </w:rPr>
        <w:t xml:space="preserve">مژگان انصاری راهنمای اول </w:t>
      </w:r>
    </w:p>
    <w:p w14:paraId="208613B5" w14:textId="4A59B3DB" w:rsidR="002D0D96" w:rsidRPr="00E37FCC" w:rsidRDefault="002D0D96" w:rsidP="002D0D96">
      <w:pPr>
        <w:bidi/>
        <w:rPr>
          <w:rtl/>
        </w:rPr>
      </w:pPr>
      <w:r w:rsidRPr="00E37FCC">
        <w:rPr>
          <w:rFonts w:hint="cs"/>
          <w:rtl/>
        </w:rPr>
        <w:t xml:space="preserve">سمیرا فوجی راهنمای دوم </w:t>
      </w:r>
    </w:p>
    <w:p w14:paraId="6E55B89D" w14:textId="0432AEA5" w:rsidR="002D0D96" w:rsidRPr="00E37FCC" w:rsidRDefault="002D0D96" w:rsidP="002D0D96">
      <w:pPr>
        <w:bidi/>
        <w:rPr>
          <w:rtl/>
        </w:rPr>
      </w:pPr>
      <w:r w:rsidRPr="00E37FCC">
        <w:rPr>
          <w:rFonts w:hint="cs"/>
          <w:rtl/>
        </w:rPr>
        <w:t xml:space="preserve">مرجان حمیدنژاد نویسنده مسئول </w:t>
      </w:r>
    </w:p>
    <w:p w14:paraId="2891E666" w14:textId="3BC30811" w:rsidR="009E4F82" w:rsidRPr="00E37FCC" w:rsidRDefault="002D0D96" w:rsidP="002D0D96">
      <w:pPr>
        <w:bidi/>
        <w:rPr>
          <w:rtl/>
        </w:rPr>
      </w:pPr>
      <w:r w:rsidRPr="00E37FCC">
        <w:rPr>
          <w:rFonts w:hint="cs"/>
          <w:rtl/>
        </w:rPr>
        <w:t xml:space="preserve">طهورا افشاری صالح استاد مشاور طرح </w:t>
      </w:r>
    </w:p>
    <w:p w14:paraId="72F5008F" w14:textId="724C71F6" w:rsidR="002F3851" w:rsidRDefault="002F3851" w:rsidP="00F95520">
      <w:pPr>
        <w:bidi/>
        <w:jc w:val="both"/>
        <w:rPr>
          <w:b/>
          <w:bCs/>
          <w:rtl/>
        </w:rPr>
      </w:pPr>
      <w:r>
        <w:rPr>
          <w:rFonts w:hint="cs"/>
          <w:b/>
          <w:bCs/>
          <w:rtl/>
        </w:rPr>
        <w:t>عنوان پیام پژوهشی ( حداکثر 20 کلمه)</w:t>
      </w:r>
      <w:r w:rsidR="0097793B">
        <w:rPr>
          <w:rFonts w:hint="cs"/>
          <w:b/>
          <w:bCs/>
          <w:rtl/>
        </w:rPr>
        <w:t>:</w:t>
      </w:r>
      <w:r w:rsidR="000D10D5">
        <w:rPr>
          <w:rFonts w:hint="cs"/>
          <w:b/>
          <w:bCs/>
          <w:rtl/>
        </w:rPr>
        <w:t xml:space="preserve"> </w:t>
      </w:r>
    </w:p>
    <w:p w14:paraId="324413F9" w14:textId="5461F183" w:rsidR="00A71E26" w:rsidRDefault="00A71E26" w:rsidP="00A71E26">
      <w:pPr>
        <w:bidi/>
        <w:rPr>
          <w:rFonts w:eastAsia="Calibri"/>
          <w:sz w:val="20"/>
          <w:szCs w:val="24"/>
          <w:lang w:bidi="fa-IR"/>
        </w:rPr>
      </w:pPr>
      <w:r>
        <w:rPr>
          <w:rFonts w:eastAsia="Calibri" w:hint="cs"/>
          <w:sz w:val="20"/>
          <w:szCs w:val="24"/>
          <w:rtl/>
          <w:lang w:bidi="fa-IR"/>
        </w:rPr>
        <w:t xml:space="preserve">استفاده از </w:t>
      </w:r>
      <w:r w:rsidRPr="00A71E26">
        <w:rPr>
          <w:rFonts w:eastAsia="Calibri" w:hint="cs"/>
          <w:sz w:val="20"/>
          <w:szCs w:val="24"/>
          <w:rtl/>
          <w:lang w:bidi="fa-IR"/>
        </w:rPr>
        <w:t>دو</w:t>
      </w:r>
      <w:r w:rsidRPr="00A71E26">
        <w:rPr>
          <w:rFonts w:eastAsia="Calibri"/>
          <w:sz w:val="20"/>
          <w:szCs w:val="24"/>
          <w:rtl/>
          <w:lang w:bidi="fa-IR"/>
        </w:rPr>
        <w:t xml:space="preserve"> </w:t>
      </w:r>
      <w:r w:rsidRPr="00A71E26">
        <w:rPr>
          <w:rFonts w:eastAsia="Calibri" w:hint="cs"/>
          <w:sz w:val="20"/>
          <w:szCs w:val="24"/>
          <w:rtl/>
          <w:lang w:bidi="fa-IR"/>
        </w:rPr>
        <w:t>ابزار</w:t>
      </w:r>
      <w:r>
        <w:rPr>
          <w:rFonts w:eastAsia="Calibri"/>
          <w:sz w:val="20"/>
          <w:szCs w:val="24"/>
          <w:lang w:bidi="fa-IR"/>
        </w:rPr>
        <w:t xml:space="preserve"> </w:t>
      </w:r>
      <w:r w:rsidRPr="00A71E26">
        <w:rPr>
          <w:rFonts w:eastAsia="Calibri"/>
          <w:sz w:val="20"/>
          <w:szCs w:val="24"/>
          <w:lang w:bidi="fa-IR"/>
        </w:rPr>
        <w:t>TRISS</w:t>
      </w:r>
      <w:r w:rsidRPr="00A71E26">
        <w:rPr>
          <w:rFonts w:eastAsia="Calibri"/>
          <w:sz w:val="20"/>
          <w:szCs w:val="24"/>
          <w:rtl/>
          <w:lang w:bidi="fa-IR"/>
        </w:rPr>
        <w:t xml:space="preserve"> </w:t>
      </w:r>
      <w:r w:rsidRPr="00A71E26">
        <w:rPr>
          <w:rFonts w:eastAsia="Calibri" w:hint="cs"/>
          <w:sz w:val="20"/>
          <w:szCs w:val="24"/>
          <w:rtl/>
          <w:lang w:bidi="fa-IR"/>
        </w:rPr>
        <w:t>و</w:t>
      </w:r>
      <w:r w:rsidRPr="00A71E26">
        <w:rPr>
          <w:rFonts w:eastAsia="Calibri"/>
          <w:sz w:val="20"/>
          <w:szCs w:val="24"/>
          <w:lang w:bidi="fa-IR"/>
        </w:rPr>
        <w:t xml:space="preserve">MHIPS </w:t>
      </w:r>
      <w:r>
        <w:rPr>
          <w:rFonts w:eastAsia="Calibri" w:hint="cs"/>
          <w:sz w:val="20"/>
          <w:szCs w:val="24"/>
          <w:rtl/>
          <w:lang w:bidi="fa-IR"/>
        </w:rPr>
        <w:t xml:space="preserve"> </w:t>
      </w:r>
      <w:r w:rsidRPr="00A71E26">
        <w:rPr>
          <w:rFonts w:eastAsia="Calibri" w:hint="cs"/>
          <w:sz w:val="20"/>
          <w:szCs w:val="24"/>
          <w:rtl/>
          <w:lang w:bidi="fa-IR"/>
        </w:rPr>
        <w:t>جهت</w:t>
      </w:r>
      <w:r w:rsidRPr="00A71E26">
        <w:rPr>
          <w:rFonts w:eastAsia="Calibri"/>
          <w:sz w:val="20"/>
          <w:szCs w:val="24"/>
          <w:rtl/>
          <w:lang w:bidi="fa-IR"/>
        </w:rPr>
        <w:t xml:space="preserve"> </w:t>
      </w:r>
      <w:r w:rsidRPr="00A71E26">
        <w:rPr>
          <w:rFonts w:eastAsia="Calibri" w:hint="cs"/>
          <w:sz w:val="20"/>
          <w:szCs w:val="24"/>
          <w:rtl/>
          <w:lang w:bidi="fa-IR"/>
        </w:rPr>
        <w:t>پیش‌بینی</w:t>
      </w:r>
      <w:r w:rsidRPr="00A71E26">
        <w:rPr>
          <w:rFonts w:eastAsia="Calibri"/>
          <w:sz w:val="20"/>
          <w:szCs w:val="24"/>
          <w:rtl/>
          <w:lang w:bidi="fa-IR"/>
        </w:rPr>
        <w:t xml:space="preserve"> </w:t>
      </w:r>
      <w:r w:rsidRPr="00A71E26">
        <w:rPr>
          <w:rFonts w:eastAsia="Calibri" w:hint="cs"/>
          <w:sz w:val="20"/>
          <w:szCs w:val="24"/>
          <w:rtl/>
          <w:lang w:bidi="fa-IR"/>
        </w:rPr>
        <w:t>پیامدهای</w:t>
      </w:r>
      <w:r w:rsidRPr="00A71E26">
        <w:rPr>
          <w:rFonts w:eastAsia="Calibri"/>
          <w:sz w:val="20"/>
          <w:szCs w:val="24"/>
          <w:rtl/>
          <w:lang w:bidi="fa-IR"/>
        </w:rPr>
        <w:t xml:space="preserve"> </w:t>
      </w:r>
      <w:r w:rsidRPr="00A71E26">
        <w:rPr>
          <w:rFonts w:eastAsia="Calibri" w:hint="cs"/>
          <w:sz w:val="20"/>
          <w:szCs w:val="24"/>
          <w:rtl/>
          <w:lang w:bidi="fa-IR"/>
        </w:rPr>
        <w:t>بیماران</w:t>
      </w:r>
      <w:r w:rsidRPr="00A71E26">
        <w:rPr>
          <w:rFonts w:eastAsia="Calibri"/>
          <w:sz w:val="20"/>
          <w:szCs w:val="24"/>
          <w:rtl/>
          <w:lang w:bidi="fa-IR"/>
        </w:rPr>
        <w:t xml:space="preserve"> </w:t>
      </w:r>
      <w:r w:rsidRPr="00A71E26">
        <w:rPr>
          <w:rFonts w:eastAsia="Calibri" w:hint="cs"/>
          <w:sz w:val="20"/>
          <w:szCs w:val="24"/>
          <w:rtl/>
          <w:lang w:bidi="fa-IR"/>
        </w:rPr>
        <w:t>و</w:t>
      </w:r>
      <w:r w:rsidRPr="00A71E26">
        <w:rPr>
          <w:rFonts w:eastAsia="Calibri"/>
          <w:sz w:val="20"/>
          <w:szCs w:val="24"/>
          <w:rtl/>
          <w:lang w:bidi="fa-IR"/>
        </w:rPr>
        <w:t xml:space="preserve"> </w:t>
      </w:r>
      <w:r w:rsidRPr="00A71E26">
        <w:rPr>
          <w:rFonts w:eastAsia="Calibri" w:hint="cs"/>
          <w:sz w:val="20"/>
          <w:szCs w:val="24"/>
          <w:rtl/>
          <w:lang w:bidi="fa-IR"/>
        </w:rPr>
        <w:t>انجام</w:t>
      </w:r>
      <w:r w:rsidRPr="00A71E26">
        <w:rPr>
          <w:rFonts w:eastAsia="Calibri"/>
          <w:sz w:val="20"/>
          <w:szCs w:val="24"/>
          <w:rtl/>
          <w:lang w:bidi="fa-IR"/>
        </w:rPr>
        <w:t xml:space="preserve"> </w:t>
      </w:r>
      <w:r w:rsidRPr="00A71E26">
        <w:rPr>
          <w:rFonts w:eastAsia="Calibri" w:hint="cs"/>
          <w:sz w:val="20"/>
          <w:szCs w:val="24"/>
          <w:rtl/>
          <w:lang w:bidi="fa-IR"/>
        </w:rPr>
        <w:t>اقدامات</w:t>
      </w:r>
      <w:r w:rsidRPr="00A71E26">
        <w:rPr>
          <w:rFonts w:eastAsia="Calibri"/>
          <w:sz w:val="20"/>
          <w:szCs w:val="24"/>
          <w:rtl/>
          <w:lang w:bidi="fa-IR"/>
        </w:rPr>
        <w:t xml:space="preserve"> </w:t>
      </w:r>
      <w:r w:rsidRPr="00A71E26">
        <w:rPr>
          <w:rFonts w:eastAsia="Calibri" w:hint="cs"/>
          <w:sz w:val="20"/>
          <w:szCs w:val="24"/>
          <w:rtl/>
          <w:lang w:bidi="fa-IR"/>
        </w:rPr>
        <w:t>لازم</w:t>
      </w:r>
      <w:r w:rsidRPr="00A71E26">
        <w:rPr>
          <w:rFonts w:eastAsia="Calibri"/>
          <w:sz w:val="20"/>
          <w:szCs w:val="24"/>
          <w:rtl/>
          <w:lang w:bidi="fa-IR"/>
        </w:rPr>
        <w:t xml:space="preserve"> </w:t>
      </w:r>
      <w:r w:rsidRPr="00A71E26">
        <w:rPr>
          <w:rFonts w:eastAsia="Calibri" w:hint="cs"/>
          <w:sz w:val="20"/>
          <w:szCs w:val="24"/>
          <w:rtl/>
          <w:lang w:bidi="fa-IR"/>
        </w:rPr>
        <w:t>در</w:t>
      </w:r>
      <w:r w:rsidRPr="00A71E26">
        <w:rPr>
          <w:rFonts w:eastAsia="Calibri"/>
          <w:sz w:val="20"/>
          <w:szCs w:val="24"/>
          <w:rtl/>
          <w:lang w:bidi="fa-IR"/>
        </w:rPr>
        <w:t xml:space="preserve"> </w:t>
      </w:r>
      <w:r w:rsidRPr="00A71E26">
        <w:rPr>
          <w:rFonts w:eastAsia="Calibri" w:hint="cs"/>
          <w:sz w:val="20"/>
          <w:szCs w:val="24"/>
          <w:rtl/>
          <w:lang w:bidi="fa-IR"/>
        </w:rPr>
        <w:t>خصوص</w:t>
      </w:r>
      <w:r w:rsidRPr="00A71E26">
        <w:rPr>
          <w:rFonts w:eastAsia="Calibri"/>
          <w:sz w:val="20"/>
          <w:szCs w:val="24"/>
          <w:rtl/>
          <w:lang w:bidi="fa-IR"/>
        </w:rPr>
        <w:t xml:space="preserve"> </w:t>
      </w:r>
      <w:r w:rsidRPr="00A71E26">
        <w:rPr>
          <w:rFonts w:eastAsia="Calibri" w:hint="cs"/>
          <w:sz w:val="20"/>
          <w:szCs w:val="24"/>
          <w:rtl/>
          <w:lang w:bidi="fa-IR"/>
        </w:rPr>
        <w:t>جلوگیری</w:t>
      </w:r>
      <w:r w:rsidRPr="00A71E26">
        <w:rPr>
          <w:rFonts w:eastAsia="Calibri"/>
          <w:sz w:val="20"/>
          <w:szCs w:val="24"/>
          <w:rtl/>
          <w:lang w:bidi="fa-IR"/>
        </w:rPr>
        <w:t xml:space="preserve"> </w:t>
      </w:r>
      <w:r w:rsidRPr="00A71E26">
        <w:rPr>
          <w:rFonts w:eastAsia="Calibri" w:hint="cs"/>
          <w:sz w:val="20"/>
          <w:szCs w:val="24"/>
          <w:rtl/>
          <w:lang w:bidi="fa-IR"/>
        </w:rPr>
        <w:t>و</w:t>
      </w:r>
      <w:r w:rsidRPr="00A71E26">
        <w:rPr>
          <w:rFonts w:eastAsia="Calibri"/>
          <w:sz w:val="20"/>
          <w:szCs w:val="24"/>
          <w:rtl/>
          <w:lang w:bidi="fa-IR"/>
        </w:rPr>
        <w:t xml:space="preserve"> </w:t>
      </w:r>
      <w:r w:rsidRPr="00A71E26">
        <w:rPr>
          <w:rFonts w:eastAsia="Calibri" w:hint="cs"/>
          <w:sz w:val="20"/>
          <w:szCs w:val="24"/>
          <w:rtl/>
          <w:lang w:bidi="fa-IR"/>
        </w:rPr>
        <w:t>یا</w:t>
      </w:r>
      <w:r w:rsidRPr="00A71E26">
        <w:rPr>
          <w:rFonts w:eastAsia="Calibri"/>
          <w:sz w:val="20"/>
          <w:szCs w:val="24"/>
          <w:rtl/>
          <w:lang w:bidi="fa-IR"/>
        </w:rPr>
        <w:t xml:space="preserve"> </w:t>
      </w:r>
      <w:r w:rsidRPr="00A71E26">
        <w:rPr>
          <w:rFonts w:eastAsia="Calibri" w:hint="cs"/>
          <w:sz w:val="20"/>
          <w:szCs w:val="24"/>
          <w:rtl/>
          <w:lang w:bidi="fa-IR"/>
        </w:rPr>
        <w:t>کاهش</w:t>
      </w:r>
      <w:r w:rsidRPr="00A71E26">
        <w:rPr>
          <w:rFonts w:eastAsia="Calibri"/>
          <w:sz w:val="20"/>
          <w:szCs w:val="24"/>
          <w:rtl/>
          <w:lang w:bidi="fa-IR"/>
        </w:rPr>
        <w:t xml:space="preserve"> </w:t>
      </w:r>
      <w:r w:rsidRPr="00A71E26">
        <w:rPr>
          <w:rFonts w:eastAsia="Calibri" w:hint="cs"/>
          <w:sz w:val="20"/>
          <w:szCs w:val="24"/>
          <w:rtl/>
          <w:lang w:bidi="fa-IR"/>
        </w:rPr>
        <w:t>عوارض</w:t>
      </w:r>
      <w:r w:rsidRPr="00A71E26">
        <w:rPr>
          <w:rFonts w:eastAsia="Calibri"/>
          <w:sz w:val="20"/>
          <w:szCs w:val="24"/>
          <w:rtl/>
          <w:lang w:bidi="fa-IR"/>
        </w:rPr>
        <w:t xml:space="preserve"> </w:t>
      </w:r>
      <w:r w:rsidRPr="00A71E26">
        <w:rPr>
          <w:rFonts w:eastAsia="Calibri" w:hint="cs"/>
          <w:sz w:val="20"/>
          <w:szCs w:val="24"/>
          <w:rtl/>
          <w:lang w:bidi="fa-IR"/>
        </w:rPr>
        <w:t>بیماری،</w:t>
      </w:r>
      <w:r w:rsidRPr="00A71E26">
        <w:rPr>
          <w:rFonts w:eastAsia="Calibri"/>
          <w:sz w:val="20"/>
          <w:szCs w:val="24"/>
          <w:rtl/>
          <w:lang w:bidi="fa-IR"/>
        </w:rPr>
        <w:t xml:space="preserve"> </w:t>
      </w:r>
      <w:r>
        <w:rPr>
          <w:rFonts w:eastAsia="Calibri" w:hint="cs"/>
          <w:sz w:val="20"/>
          <w:szCs w:val="24"/>
          <w:rtl/>
          <w:lang w:bidi="fa-IR"/>
        </w:rPr>
        <w:t>موثر است.</w:t>
      </w:r>
      <w:bookmarkStart w:id="0" w:name="_GoBack"/>
      <w:bookmarkEnd w:id="0"/>
    </w:p>
    <w:p w14:paraId="5DADDD3C" w14:textId="45178487" w:rsidR="000D10D5" w:rsidRDefault="000D10D5" w:rsidP="00A71E26">
      <w:pPr>
        <w:bidi/>
        <w:rPr>
          <w:b/>
          <w:bCs/>
          <w:rtl/>
        </w:rPr>
      </w:pPr>
      <w:r>
        <w:rPr>
          <w:rFonts w:hint="cs"/>
          <w:b/>
          <w:bCs/>
          <w:rtl/>
        </w:rPr>
        <w:t xml:space="preserve">پیام کلیدی </w:t>
      </w:r>
      <w:r w:rsidR="0046016C">
        <w:rPr>
          <w:rFonts w:hint="cs"/>
          <w:b/>
          <w:bCs/>
          <w:rtl/>
        </w:rPr>
        <w:t>(حداکثر 80 کلمه)</w:t>
      </w:r>
      <w:r>
        <w:rPr>
          <w:rFonts w:hint="cs"/>
          <w:b/>
          <w:bCs/>
          <w:rtl/>
        </w:rPr>
        <w:t xml:space="preserve">: </w:t>
      </w:r>
    </w:p>
    <w:p w14:paraId="14E4509F" w14:textId="77777777" w:rsidR="00A71E26" w:rsidRDefault="00A71E26" w:rsidP="000D10D5">
      <w:pPr>
        <w:bidi/>
        <w:rPr>
          <w:rFonts w:eastAsia="Calibri"/>
          <w:sz w:val="20"/>
          <w:szCs w:val="24"/>
          <w:lang w:bidi="fa-IR"/>
        </w:rPr>
      </w:pPr>
      <w:r w:rsidRPr="00A71E26">
        <w:rPr>
          <w:rFonts w:eastAsia="Calibri" w:hint="cs"/>
          <w:sz w:val="20"/>
          <w:szCs w:val="24"/>
          <w:rtl/>
          <w:lang w:bidi="fa-IR"/>
        </w:rPr>
        <w:t>استفاده</w:t>
      </w:r>
      <w:r w:rsidRPr="00A71E26">
        <w:rPr>
          <w:rFonts w:eastAsia="Calibri"/>
          <w:sz w:val="20"/>
          <w:szCs w:val="24"/>
          <w:rtl/>
          <w:lang w:bidi="fa-IR"/>
        </w:rPr>
        <w:t xml:space="preserve"> </w:t>
      </w:r>
      <w:r w:rsidRPr="00A71E26">
        <w:rPr>
          <w:rFonts w:eastAsia="Calibri" w:hint="cs"/>
          <w:sz w:val="20"/>
          <w:szCs w:val="24"/>
          <w:rtl/>
          <w:lang w:bidi="fa-IR"/>
        </w:rPr>
        <w:t>از</w:t>
      </w:r>
      <w:r w:rsidRPr="00A71E26">
        <w:rPr>
          <w:rFonts w:eastAsia="Calibri"/>
          <w:sz w:val="20"/>
          <w:szCs w:val="24"/>
          <w:rtl/>
          <w:lang w:bidi="fa-IR"/>
        </w:rPr>
        <w:t xml:space="preserve"> </w:t>
      </w:r>
      <w:r w:rsidRPr="00A71E26">
        <w:rPr>
          <w:rFonts w:eastAsia="Calibri" w:hint="cs"/>
          <w:sz w:val="20"/>
          <w:szCs w:val="24"/>
          <w:rtl/>
          <w:lang w:bidi="fa-IR"/>
        </w:rPr>
        <w:t>سیستم‌های</w:t>
      </w:r>
      <w:r w:rsidRPr="00A71E26">
        <w:rPr>
          <w:rFonts w:eastAsia="Calibri"/>
          <w:sz w:val="20"/>
          <w:szCs w:val="24"/>
          <w:rtl/>
          <w:lang w:bidi="fa-IR"/>
        </w:rPr>
        <w:t xml:space="preserve"> </w:t>
      </w:r>
      <w:r w:rsidRPr="00A71E26">
        <w:rPr>
          <w:rFonts w:eastAsia="Calibri" w:hint="cs"/>
          <w:sz w:val="20"/>
          <w:szCs w:val="24"/>
          <w:rtl/>
          <w:lang w:bidi="fa-IR"/>
        </w:rPr>
        <w:t>درجه‌بندی</w:t>
      </w:r>
      <w:r w:rsidRPr="00A71E26">
        <w:rPr>
          <w:rFonts w:eastAsia="Calibri"/>
          <w:sz w:val="20"/>
          <w:szCs w:val="24"/>
          <w:rtl/>
          <w:lang w:bidi="fa-IR"/>
        </w:rPr>
        <w:t xml:space="preserve"> </w:t>
      </w:r>
      <w:r w:rsidRPr="00A71E26">
        <w:rPr>
          <w:rFonts w:eastAsia="Calibri" w:hint="cs"/>
          <w:sz w:val="20"/>
          <w:szCs w:val="24"/>
          <w:rtl/>
          <w:lang w:bidi="fa-IR"/>
        </w:rPr>
        <w:t>تروما</w:t>
      </w:r>
      <w:r w:rsidRPr="00A71E26">
        <w:rPr>
          <w:rFonts w:eastAsia="Calibri"/>
          <w:sz w:val="20"/>
          <w:szCs w:val="24"/>
          <w:rtl/>
          <w:lang w:bidi="fa-IR"/>
        </w:rPr>
        <w:t xml:space="preserve"> </w:t>
      </w:r>
      <w:r w:rsidRPr="00A71E26">
        <w:rPr>
          <w:rFonts w:eastAsia="Calibri" w:hint="cs"/>
          <w:sz w:val="20"/>
          <w:szCs w:val="24"/>
          <w:rtl/>
          <w:lang w:bidi="fa-IR"/>
        </w:rPr>
        <w:t>می‌تواند</w:t>
      </w:r>
      <w:r w:rsidRPr="00A71E26">
        <w:rPr>
          <w:rFonts w:eastAsia="Calibri"/>
          <w:sz w:val="20"/>
          <w:szCs w:val="24"/>
          <w:rtl/>
          <w:lang w:bidi="fa-IR"/>
        </w:rPr>
        <w:t xml:space="preserve"> </w:t>
      </w:r>
      <w:r w:rsidRPr="00A71E26">
        <w:rPr>
          <w:rFonts w:eastAsia="Calibri" w:hint="cs"/>
          <w:sz w:val="20"/>
          <w:szCs w:val="24"/>
          <w:rtl/>
          <w:lang w:bidi="fa-IR"/>
        </w:rPr>
        <w:t>در</w:t>
      </w:r>
      <w:r w:rsidRPr="00A71E26">
        <w:rPr>
          <w:rFonts w:eastAsia="Calibri"/>
          <w:sz w:val="20"/>
          <w:szCs w:val="24"/>
          <w:rtl/>
          <w:lang w:bidi="fa-IR"/>
        </w:rPr>
        <w:t xml:space="preserve"> </w:t>
      </w:r>
      <w:r w:rsidRPr="00A71E26">
        <w:rPr>
          <w:rFonts w:eastAsia="Calibri" w:hint="cs"/>
          <w:sz w:val="20"/>
          <w:szCs w:val="24"/>
          <w:rtl/>
          <w:lang w:bidi="fa-IR"/>
        </w:rPr>
        <w:t>بهبود</w:t>
      </w:r>
      <w:r w:rsidRPr="00A71E26">
        <w:rPr>
          <w:rFonts w:eastAsia="Calibri"/>
          <w:sz w:val="20"/>
          <w:szCs w:val="24"/>
          <w:rtl/>
          <w:lang w:bidi="fa-IR"/>
        </w:rPr>
        <w:t xml:space="preserve"> </w:t>
      </w:r>
      <w:r w:rsidRPr="00A71E26">
        <w:rPr>
          <w:rFonts w:eastAsia="Calibri" w:hint="cs"/>
          <w:sz w:val="20"/>
          <w:szCs w:val="24"/>
          <w:rtl/>
          <w:lang w:bidi="fa-IR"/>
        </w:rPr>
        <w:t>پیش‌آگهی</w:t>
      </w:r>
      <w:r w:rsidRPr="00A71E26">
        <w:rPr>
          <w:rFonts w:eastAsia="Calibri"/>
          <w:sz w:val="20"/>
          <w:szCs w:val="24"/>
          <w:rtl/>
          <w:lang w:bidi="fa-IR"/>
        </w:rPr>
        <w:t xml:space="preserve"> </w:t>
      </w:r>
      <w:r w:rsidRPr="00A71E26">
        <w:rPr>
          <w:rFonts w:eastAsia="Calibri" w:hint="cs"/>
          <w:sz w:val="20"/>
          <w:szCs w:val="24"/>
          <w:rtl/>
          <w:lang w:bidi="fa-IR"/>
        </w:rPr>
        <w:t>بیماران</w:t>
      </w:r>
      <w:r w:rsidRPr="00A71E26">
        <w:rPr>
          <w:rFonts w:eastAsia="Calibri"/>
          <w:sz w:val="20"/>
          <w:szCs w:val="24"/>
          <w:rtl/>
          <w:lang w:bidi="fa-IR"/>
        </w:rPr>
        <w:t xml:space="preserve"> </w:t>
      </w:r>
      <w:r w:rsidRPr="00A71E26">
        <w:rPr>
          <w:rFonts w:eastAsia="Calibri" w:hint="cs"/>
          <w:sz w:val="20"/>
          <w:szCs w:val="24"/>
          <w:rtl/>
          <w:lang w:bidi="fa-IR"/>
        </w:rPr>
        <w:t>با</w:t>
      </w:r>
      <w:r w:rsidRPr="00A71E26">
        <w:rPr>
          <w:rFonts w:eastAsia="Calibri"/>
          <w:sz w:val="20"/>
          <w:szCs w:val="24"/>
          <w:rtl/>
          <w:lang w:bidi="fa-IR"/>
        </w:rPr>
        <w:t xml:space="preserve"> </w:t>
      </w:r>
      <w:r w:rsidRPr="00A71E26">
        <w:rPr>
          <w:rFonts w:eastAsia="Calibri" w:hint="cs"/>
          <w:sz w:val="20"/>
          <w:szCs w:val="24"/>
          <w:rtl/>
          <w:lang w:bidi="fa-IR"/>
        </w:rPr>
        <w:t>آسیب‌های</w:t>
      </w:r>
      <w:r w:rsidRPr="00A71E26">
        <w:rPr>
          <w:rFonts w:eastAsia="Calibri"/>
          <w:sz w:val="20"/>
          <w:szCs w:val="24"/>
          <w:rtl/>
          <w:lang w:bidi="fa-IR"/>
        </w:rPr>
        <w:t xml:space="preserve"> </w:t>
      </w:r>
      <w:r w:rsidRPr="00A71E26">
        <w:rPr>
          <w:rFonts w:eastAsia="Calibri" w:hint="cs"/>
          <w:sz w:val="20"/>
          <w:szCs w:val="24"/>
          <w:rtl/>
          <w:lang w:bidi="fa-IR"/>
        </w:rPr>
        <w:t>شدید</w:t>
      </w:r>
      <w:r w:rsidRPr="00A71E26">
        <w:rPr>
          <w:rFonts w:eastAsia="Calibri"/>
          <w:sz w:val="20"/>
          <w:szCs w:val="24"/>
          <w:rtl/>
          <w:lang w:bidi="fa-IR"/>
        </w:rPr>
        <w:t xml:space="preserve"> </w:t>
      </w:r>
      <w:r w:rsidRPr="00A71E26">
        <w:rPr>
          <w:rFonts w:eastAsia="Calibri" w:hint="cs"/>
          <w:sz w:val="20"/>
          <w:szCs w:val="24"/>
          <w:rtl/>
          <w:lang w:bidi="fa-IR"/>
        </w:rPr>
        <w:t>سر</w:t>
      </w:r>
      <w:r w:rsidRPr="00A71E26">
        <w:rPr>
          <w:rFonts w:eastAsia="Calibri"/>
          <w:sz w:val="20"/>
          <w:szCs w:val="24"/>
          <w:rtl/>
          <w:lang w:bidi="fa-IR"/>
        </w:rPr>
        <w:t xml:space="preserve"> </w:t>
      </w:r>
      <w:r w:rsidRPr="00A71E26">
        <w:rPr>
          <w:rFonts w:eastAsia="Calibri" w:hint="cs"/>
          <w:sz w:val="20"/>
          <w:szCs w:val="24"/>
          <w:rtl/>
          <w:lang w:bidi="fa-IR"/>
        </w:rPr>
        <w:t>نقش</w:t>
      </w:r>
      <w:r w:rsidRPr="00A71E26">
        <w:rPr>
          <w:rFonts w:eastAsia="Calibri"/>
          <w:sz w:val="20"/>
          <w:szCs w:val="24"/>
          <w:rtl/>
          <w:lang w:bidi="fa-IR"/>
        </w:rPr>
        <w:t xml:space="preserve"> </w:t>
      </w:r>
      <w:r w:rsidRPr="00A71E26">
        <w:rPr>
          <w:rFonts w:eastAsia="Calibri" w:hint="cs"/>
          <w:sz w:val="20"/>
          <w:szCs w:val="24"/>
          <w:rtl/>
          <w:lang w:bidi="fa-IR"/>
        </w:rPr>
        <w:t>داشته</w:t>
      </w:r>
      <w:r w:rsidRPr="00A71E26">
        <w:rPr>
          <w:rFonts w:eastAsia="Calibri"/>
          <w:sz w:val="20"/>
          <w:szCs w:val="24"/>
          <w:rtl/>
          <w:lang w:bidi="fa-IR"/>
        </w:rPr>
        <w:t xml:space="preserve"> </w:t>
      </w:r>
      <w:r w:rsidRPr="00A71E26">
        <w:rPr>
          <w:rFonts w:eastAsia="Calibri" w:hint="cs"/>
          <w:sz w:val="20"/>
          <w:szCs w:val="24"/>
          <w:rtl/>
          <w:lang w:bidi="fa-IR"/>
        </w:rPr>
        <w:t>باشد</w:t>
      </w:r>
      <w:r w:rsidRPr="00A71E26">
        <w:rPr>
          <w:rFonts w:eastAsia="Calibri"/>
          <w:sz w:val="20"/>
          <w:szCs w:val="24"/>
          <w:rtl/>
          <w:lang w:bidi="fa-IR"/>
        </w:rPr>
        <w:t>.</w:t>
      </w:r>
      <w:r w:rsidRPr="00A71E26">
        <w:rPr>
          <w:rFonts w:eastAsia="Calibri" w:hint="cs"/>
          <w:sz w:val="20"/>
          <w:szCs w:val="24"/>
          <w:rtl/>
          <w:lang w:bidi="fa-IR"/>
        </w:rPr>
        <w:t>یکی</w:t>
      </w:r>
      <w:r w:rsidRPr="00A71E26">
        <w:rPr>
          <w:rFonts w:eastAsia="Calibri"/>
          <w:sz w:val="20"/>
          <w:szCs w:val="24"/>
          <w:rtl/>
          <w:lang w:bidi="fa-IR"/>
        </w:rPr>
        <w:t xml:space="preserve"> </w:t>
      </w:r>
      <w:r w:rsidRPr="00A71E26">
        <w:rPr>
          <w:rFonts w:eastAsia="Calibri" w:hint="cs"/>
          <w:sz w:val="20"/>
          <w:szCs w:val="24"/>
          <w:rtl/>
          <w:lang w:bidi="fa-IR"/>
        </w:rPr>
        <w:t>از</w:t>
      </w:r>
      <w:r w:rsidRPr="00A71E26">
        <w:rPr>
          <w:rFonts w:eastAsia="Calibri"/>
          <w:sz w:val="20"/>
          <w:szCs w:val="24"/>
          <w:rtl/>
          <w:lang w:bidi="fa-IR"/>
        </w:rPr>
        <w:t xml:space="preserve"> </w:t>
      </w:r>
      <w:r w:rsidRPr="00A71E26">
        <w:rPr>
          <w:rFonts w:eastAsia="Calibri" w:hint="cs"/>
          <w:sz w:val="20"/>
          <w:szCs w:val="24"/>
          <w:rtl/>
          <w:lang w:bidi="fa-IR"/>
        </w:rPr>
        <w:t>این</w:t>
      </w:r>
      <w:r w:rsidRPr="00A71E26">
        <w:rPr>
          <w:rFonts w:eastAsia="Calibri"/>
          <w:sz w:val="20"/>
          <w:szCs w:val="24"/>
          <w:rtl/>
          <w:lang w:bidi="fa-IR"/>
        </w:rPr>
        <w:t xml:space="preserve"> </w:t>
      </w:r>
      <w:r w:rsidRPr="00A71E26">
        <w:rPr>
          <w:rFonts w:eastAsia="Calibri" w:hint="cs"/>
          <w:sz w:val="20"/>
          <w:szCs w:val="24"/>
          <w:rtl/>
          <w:lang w:bidi="fa-IR"/>
        </w:rPr>
        <w:t>مقیاس‌ها،</w:t>
      </w:r>
      <w:r w:rsidRPr="00A71E26">
        <w:rPr>
          <w:rFonts w:eastAsia="Calibri"/>
          <w:sz w:val="20"/>
          <w:szCs w:val="24"/>
          <w:rtl/>
          <w:lang w:bidi="fa-IR"/>
        </w:rPr>
        <w:t xml:space="preserve"> </w:t>
      </w:r>
      <w:r w:rsidRPr="00A71E26">
        <w:rPr>
          <w:rFonts w:eastAsia="Calibri" w:hint="cs"/>
          <w:sz w:val="20"/>
          <w:szCs w:val="24"/>
          <w:rtl/>
          <w:lang w:bidi="fa-IR"/>
        </w:rPr>
        <w:t>مقیاس</w:t>
      </w:r>
      <w:r w:rsidRPr="00A71E26">
        <w:rPr>
          <w:rFonts w:eastAsia="Calibri"/>
          <w:sz w:val="20"/>
          <w:szCs w:val="24"/>
          <w:rtl/>
          <w:lang w:bidi="fa-IR"/>
        </w:rPr>
        <w:t xml:space="preserve"> </w:t>
      </w:r>
      <w:r w:rsidRPr="00A71E26">
        <w:rPr>
          <w:rFonts w:eastAsia="Calibri" w:hint="cs"/>
          <w:sz w:val="20"/>
          <w:szCs w:val="24"/>
          <w:rtl/>
          <w:lang w:bidi="fa-IR"/>
        </w:rPr>
        <w:t>تروما</w:t>
      </w:r>
      <w:r w:rsidRPr="00A71E26">
        <w:rPr>
          <w:rFonts w:eastAsia="Calibri"/>
          <w:sz w:val="20"/>
          <w:szCs w:val="24"/>
          <w:rtl/>
          <w:lang w:bidi="fa-IR"/>
        </w:rPr>
        <w:t xml:space="preserve"> </w:t>
      </w:r>
      <w:r w:rsidRPr="00A71E26">
        <w:rPr>
          <w:rFonts w:eastAsia="Calibri" w:hint="cs"/>
          <w:sz w:val="20"/>
          <w:szCs w:val="24"/>
          <w:rtl/>
          <w:lang w:bidi="fa-IR"/>
        </w:rPr>
        <w:t>و</w:t>
      </w:r>
      <w:r w:rsidRPr="00A71E26">
        <w:rPr>
          <w:rFonts w:eastAsia="Calibri"/>
          <w:sz w:val="20"/>
          <w:szCs w:val="24"/>
          <w:rtl/>
          <w:lang w:bidi="fa-IR"/>
        </w:rPr>
        <w:t xml:space="preserve"> </w:t>
      </w:r>
      <w:r w:rsidRPr="00A71E26">
        <w:rPr>
          <w:rFonts w:eastAsia="Calibri" w:hint="cs"/>
          <w:sz w:val="20"/>
          <w:szCs w:val="24"/>
          <w:rtl/>
          <w:lang w:bidi="fa-IR"/>
        </w:rPr>
        <w:t>شدت</w:t>
      </w:r>
      <w:r w:rsidRPr="00A71E26">
        <w:rPr>
          <w:rFonts w:eastAsia="Calibri"/>
          <w:sz w:val="20"/>
          <w:szCs w:val="24"/>
          <w:rtl/>
          <w:lang w:bidi="fa-IR"/>
        </w:rPr>
        <w:t xml:space="preserve"> </w:t>
      </w:r>
      <w:r w:rsidRPr="00A71E26">
        <w:rPr>
          <w:rFonts w:eastAsia="Calibri" w:hint="cs"/>
          <w:sz w:val="20"/>
          <w:szCs w:val="24"/>
          <w:rtl/>
          <w:lang w:bidi="fa-IR"/>
        </w:rPr>
        <w:t>آسیب</w:t>
      </w:r>
      <w:r w:rsidRPr="00A71E26">
        <w:rPr>
          <w:rFonts w:eastAsia="Calibri"/>
          <w:sz w:val="20"/>
          <w:szCs w:val="24"/>
          <w:rtl/>
          <w:lang w:bidi="fa-IR"/>
        </w:rPr>
        <w:t xml:space="preserve"> (</w:t>
      </w:r>
      <w:r w:rsidRPr="00A71E26">
        <w:rPr>
          <w:rFonts w:eastAsia="Calibri"/>
          <w:sz w:val="20"/>
          <w:szCs w:val="24"/>
          <w:lang w:bidi="fa-IR"/>
        </w:rPr>
        <w:t xml:space="preserve">TRISS) </w:t>
      </w:r>
      <w:r w:rsidRPr="00A71E26">
        <w:rPr>
          <w:rFonts w:eastAsia="Calibri" w:hint="cs"/>
          <w:sz w:val="20"/>
          <w:szCs w:val="24"/>
          <w:rtl/>
          <w:lang w:bidi="fa-IR"/>
        </w:rPr>
        <w:t>و</w:t>
      </w:r>
      <w:r w:rsidRPr="00A71E26">
        <w:rPr>
          <w:rFonts w:eastAsia="Calibri"/>
          <w:sz w:val="20"/>
          <w:szCs w:val="24"/>
          <w:rtl/>
          <w:lang w:bidi="fa-IR"/>
        </w:rPr>
        <w:t xml:space="preserve"> </w:t>
      </w:r>
      <w:r w:rsidRPr="00A71E26">
        <w:rPr>
          <w:rFonts w:eastAsia="Calibri" w:hint="cs"/>
          <w:sz w:val="20"/>
          <w:szCs w:val="24"/>
          <w:rtl/>
          <w:lang w:bidi="fa-IR"/>
        </w:rPr>
        <w:t>یکی</w:t>
      </w:r>
      <w:r w:rsidRPr="00A71E26">
        <w:rPr>
          <w:rFonts w:eastAsia="Calibri"/>
          <w:sz w:val="20"/>
          <w:szCs w:val="24"/>
          <w:rtl/>
          <w:lang w:bidi="fa-IR"/>
        </w:rPr>
        <w:t xml:space="preserve"> </w:t>
      </w:r>
      <w:r w:rsidRPr="00A71E26">
        <w:rPr>
          <w:rFonts w:eastAsia="Calibri" w:hint="cs"/>
          <w:sz w:val="20"/>
          <w:szCs w:val="24"/>
          <w:rtl/>
          <w:lang w:bidi="fa-IR"/>
        </w:rPr>
        <w:t>دیگر،</w:t>
      </w:r>
      <w:r w:rsidRPr="00A71E26">
        <w:rPr>
          <w:rFonts w:eastAsia="Calibri"/>
          <w:sz w:val="20"/>
          <w:szCs w:val="24"/>
          <w:rtl/>
          <w:lang w:bidi="fa-IR"/>
        </w:rPr>
        <w:t xml:space="preserve"> </w:t>
      </w:r>
      <w:r w:rsidRPr="00A71E26">
        <w:rPr>
          <w:rFonts w:eastAsia="Calibri" w:hint="cs"/>
          <w:sz w:val="20"/>
          <w:szCs w:val="24"/>
          <w:rtl/>
          <w:lang w:bidi="fa-IR"/>
        </w:rPr>
        <w:t>معیار</w:t>
      </w:r>
      <w:r w:rsidRPr="00A71E26">
        <w:rPr>
          <w:rFonts w:eastAsia="Calibri"/>
          <w:sz w:val="20"/>
          <w:szCs w:val="24"/>
          <w:rtl/>
          <w:lang w:bidi="fa-IR"/>
        </w:rPr>
        <w:t xml:space="preserve"> </w:t>
      </w:r>
      <w:r w:rsidRPr="00A71E26">
        <w:rPr>
          <w:rFonts w:eastAsia="Calibri" w:hint="cs"/>
          <w:sz w:val="20"/>
          <w:szCs w:val="24"/>
          <w:rtl/>
          <w:lang w:bidi="fa-IR"/>
        </w:rPr>
        <w:t>پیشگویی‌کننده‌ی</w:t>
      </w:r>
      <w:r w:rsidRPr="00A71E26">
        <w:rPr>
          <w:rFonts w:eastAsia="Calibri"/>
          <w:sz w:val="20"/>
          <w:szCs w:val="24"/>
          <w:rtl/>
          <w:lang w:bidi="fa-IR"/>
        </w:rPr>
        <w:t xml:space="preserve"> </w:t>
      </w:r>
      <w:r w:rsidRPr="00A71E26">
        <w:rPr>
          <w:rFonts w:eastAsia="Calibri" w:hint="cs"/>
          <w:sz w:val="20"/>
          <w:szCs w:val="24"/>
          <w:rtl/>
          <w:lang w:bidi="fa-IR"/>
        </w:rPr>
        <w:t>ضربه</w:t>
      </w:r>
      <w:r w:rsidRPr="00A71E26">
        <w:rPr>
          <w:rFonts w:eastAsia="Calibri"/>
          <w:sz w:val="20"/>
          <w:szCs w:val="24"/>
          <w:rtl/>
          <w:lang w:bidi="fa-IR"/>
        </w:rPr>
        <w:t xml:space="preserve"> </w:t>
      </w:r>
      <w:r w:rsidRPr="00A71E26">
        <w:rPr>
          <w:rFonts w:eastAsia="Calibri" w:hint="cs"/>
          <w:sz w:val="20"/>
          <w:szCs w:val="24"/>
          <w:rtl/>
          <w:lang w:bidi="fa-IR"/>
        </w:rPr>
        <w:t>به</w:t>
      </w:r>
      <w:r w:rsidRPr="00A71E26">
        <w:rPr>
          <w:rFonts w:eastAsia="Calibri"/>
          <w:sz w:val="20"/>
          <w:szCs w:val="24"/>
          <w:rtl/>
          <w:lang w:bidi="fa-IR"/>
        </w:rPr>
        <w:t xml:space="preserve"> </w:t>
      </w:r>
      <w:r w:rsidRPr="00A71E26">
        <w:rPr>
          <w:rFonts w:eastAsia="Calibri" w:hint="cs"/>
          <w:sz w:val="20"/>
          <w:szCs w:val="24"/>
          <w:rtl/>
          <w:lang w:bidi="fa-IR"/>
        </w:rPr>
        <w:t>سر</w:t>
      </w:r>
      <w:r w:rsidRPr="00A71E26">
        <w:rPr>
          <w:rFonts w:eastAsia="Calibri"/>
          <w:sz w:val="20"/>
          <w:szCs w:val="24"/>
          <w:rtl/>
          <w:lang w:bidi="fa-IR"/>
        </w:rPr>
        <w:t xml:space="preserve"> </w:t>
      </w:r>
      <w:r w:rsidRPr="00A71E26">
        <w:rPr>
          <w:rFonts w:eastAsia="Calibri" w:hint="cs"/>
          <w:sz w:val="20"/>
          <w:szCs w:val="24"/>
          <w:rtl/>
          <w:lang w:bidi="fa-IR"/>
        </w:rPr>
        <w:t>مدراس</w:t>
      </w:r>
      <w:r w:rsidRPr="00A71E26">
        <w:rPr>
          <w:rFonts w:eastAsia="Calibri"/>
          <w:sz w:val="20"/>
          <w:szCs w:val="24"/>
          <w:rtl/>
          <w:lang w:bidi="fa-IR"/>
        </w:rPr>
        <w:t xml:space="preserve"> (</w:t>
      </w:r>
      <w:r w:rsidRPr="00A71E26">
        <w:rPr>
          <w:rFonts w:eastAsia="Calibri"/>
          <w:sz w:val="20"/>
          <w:szCs w:val="24"/>
          <w:lang w:bidi="fa-IR"/>
        </w:rPr>
        <w:t xml:space="preserve">MHIPS) </w:t>
      </w:r>
      <w:r w:rsidRPr="00A71E26">
        <w:rPr>
          <w:rFonts w:eastAsia="Calibri" w:hint="cs"/>
          <w:sz w:val="20"/>
          <w:szCs w:val="24"/>
          <w:rtl/>
          <w:lang w:bidi="fa-IR"/>
        </w:rPr>
        <w:t>است</w:t>
      </w:r>
      <w:r w:rsidRPr="00A71E26">
        <w:rPr>
          <w:rFonts w:eastAsia="Calibri"/>
          <w:sz w:val="20"/>
          <w:szCs w:val="24"/>
          <w:rtl/>
          <w:lang w:bidi="fa-IR"/>
        </w:rPr>
        <w:t>.</w:t>
      </w:r>
    </w:p>
    <w:p w14:paraId="3C2367C8" w14:textId="4F51EC55" w:rsidR="002F3851" w:rsidRDefault="002F3851" w:rsidP="00A71E26">
      <w:pPr>
        <w:bidi/>
        <w:rPr>
          <w:b/>
          <w:bCs/>
          <w:rtl/>
        </w:rPr>
      </w:pPr>
      <w:r>
        <w:rPr>
          <w:rFonts w:hint="cs"/>
          <w:b/>
          <w:bCs/>
          <w:rtl/>
        </w:rPr>
        <w:t xml:space="preserve">متن پیام پژوهشی </w:t>
      </w:r>
      <w:r w:rsidR="0097793B">
        <w:rPr>
          <w:rFonts w:hint="cs"/>
          <w:b/>
          <w:bCs/>
          <w:rtl/>
        </w:rPr>
        <w:t>( حداکثر240 کلمه):</w:t>
      </w:r>
    </w:p>
    <w:p w14:paraId="0AB66B89" w14:textId="04A7834C" w:rsidR="002F3851" w:rsidRDefault="002F3851" w:rsidP="002F3851">
      <w:pPr>
        <w:pStyle w:val="ListParagraph"/>
        <w:numPr>
          <w:ilvl w:val="0"/>
          <w:numId w:val="5"/>
        </w:numPr>
        <w:bidi/>
        <w:rPr>
          <w:rFonts w:cs="B Nazanin"/>
          <w:kern w:val="0"/>
          <w:sz w:val="24"/>
          <w14:ligatures w14:val="none"/>
        </w:rPr>
      </w:pPr>
      <w:r w:rsidRPr="0097793B">
        <w:rPr>
          <w:rFonts w:cs="B Nazanin" w:hint="cs"/>
          <w:kern w:val="0"/>
          <w:sz w:val="24"/>
          <w:rtl/>
          <w14:ligatures w14:val="none"/>
        </w:rPr>
        <w:t>اهمیت موضوع(</w:t>
      </w:r>
      <w:r w:rsidR="00F95520">
        <w:rPr>
          <w:rFonts w:cs="B Nazanin" w:hint="cs"/>
          <w:kern w:val="0"/>
          <w:sz w:val="24"/>
          <w:rtl/>
          <w14:ligatures w14:val="none"/>
        </w:rPr>
        <w:t>50</w:t>
      </w:r>
      <w:r w:rsidRPr="0097793B">
        <w:rPr>
          <w:rFonts w:cs="B Nazanin" w:hint="cs"/>
          <w:kern w:val="0"/>
          <w:sz w:val="24"/>
          <w:rtl/>
          <w14:ligatures w14:val="none"/>
        </w:rPr>
        <w:t xml:space="preserve"> کلمه)،</w:t>
      </w:r>
    </w:p>
    <w:p w14:paraId="5F6C26A6" w14:textId="16444C73" w:rsidR="00F95520" w:rsidRPr="00F95520" w:rsidRDefault="000912D6" w:rsidP="000912D6">
      <w:pPr>
        <w:bidi/>
      </w:pPr>
      <w:r w:rsidRPr="00EA0BD4">
        <w:rPr>
          <w:rFonts w:hint="cs"/>
          <w:rtl/>
          <w:lang w:bidi="fa-IR"/>
        </w:rPr>
        <w:t xml:space="preserve">بیماران مبتلا به ضربات سر متناسب با شدت آسیب دچار مشکلات فیزیکی، اجتماعی، احساسی، شناختی و رفتاری هستند. علاوه بر این، افت تحصیلی، از دست دادن شغل و انزوای اجتماعی از عوارض گزارش شده این آسیب‌ها است </w:t>
      </w:r>
      <w:r w:rsidR="005E5682" w:rsidRPr="00EA0BD4">
        <w:rPr>
          <w:rFonts w:hint="cs"/>
          <w:rtl/>
          <w:lang w:bidi="fa-IR"/>
        </w:rPr>
        <w:t>برآورد پیش‌آگهی بیماران پس از ضربه سر می‌تواند منجر به تصمیم‌گیری‌های بالینی درست، کاهش هزینه‌ها، کاهش مدت زمان بستری، توانبخشی به موقع و رضایتمندی بیماران ش</w:t>
      </w:r>
      <w:r w:rsidR="005E5682">
        <w:rPr>
          <w:rFonts w:hint="cs"/>
          <w:rtl/>
          <w:lang w:bidi="fa-IR"/>
        </w:rPr>
        <w:t xml:space="preserve">ود همچنین باعث استفاده بهینه از منابع می گردد. </w:t>
      </w:r>
    </w:p>
    <w:p w14:paraId="13480CE9" w14:textId="5535A614" w:rsidR="002F3851" w:rsidRDefault="002F3851" w:rsidP="00F95520">
      <w:pPr>
        <w:pStyle w:val="ListParagraph"/>
        <w:numPr>
          <w:ilvl w:val="0"/>
          <w:numId w:val="5"/>
        </w:numPr>
        <w:bidi/>
        <w:rPr>
          <w:rFonts w:cs="B Nazanin"/>
          <w:kern w:val="0"/>
          <w:sz w:val="24"/>
          <w14:ligatures w14:val="none"/>
        </w:rPr>
      </w:pPr>
      <w:r w:rsidRPr="0097793B">
        <w:rPr>
          <w:rFonts w:cs="B Nazanin" w:hint="cs"/>
          <w:kern w:val="0"/>
          <w:sz w:val="24"/>
          <w:rtl/>
          <w14:ligatures w14:val="none"/>
        </w:rPr>
        <w:t>مهمترین نتایج طرح به زبان غیر تخصصی(</w:t>
      </w:r>
      <w:r w:rsidR="00F95520">
        <w:rPr>
          <w:rFonts w:cs="B Nazanin" w:hint="cs"/>
          <w:kern w:val="0"/>
          <w:sz w:val="24"/>
          <w:rtl/>
          <w14:ligatures w14:val="none"/>
        </w:rPr>
        <w:t>70</w:t>
      </w:r>
      <w:r w:rsidRPr="0097793B">
        <w:rPr>
          <w:rFonts w:cs="B Nazanin" w:hint="cs"/>
          <w:kern w:val="0"/>
          <w:sz w:val="24"/>
          <w:rtl/>
          <w14:ligatures w14:val="none"/>
        </w:rPr>
        <w:t xml:space="preserve"> کلمه) </w:t>
      </w:r>
    </w:p>
    <w:p w14:paraId="1D7AE3E7" w14:textId="77777777" w:rsidR="000912D6" w:rsidRDefault="000912D6" w:rsidP="000912D6">
      <w:pPr>
        <w:pStyle w:val="ListParagraph"/>
        <w:numPr>
          <w:ilvl w:val="0"/>
          <w:numId w:val="5"/>
        </w:numPr>
        <w:tabs>
          <w:tab w:val="right" w:pos="360"/>
        </w:tabs>
        <w:bidi/>
        <w:spacing w:line="360" w:lineRule="auto"/>
        <w:rPr>
          <w:rtl/>
          <w:lang w:bidi="fa-IR"/>
        </w:rPr>
      </w:pPr>
      <w:r w:rsidRPr="00EA0BD4">
        <w:rPr>
          <w:rFonts w:hint="cs"/>
          <w:rtl/>
          <w:lang w:bidi="fa-IR"/>
        </w:rPr>
        <w:lastRenderedPageBreak/>
        <w:t xml:space="preserve">با توجه به نتایج مطالعه‌ی حاضر، هر دو </w:t>
      </w:r>
      <w:r>
        <w:rPr>
          <w:rFonts w:hint="cs"/>
          <w:rtl/>
          <w:lang w:bidi="fa-IR"/>
        </w:rPr>
        <w:t xml:space="preserve">مقیاس </w:t>
      </w:r>
      <w:r w:rsidRPr="00EA0BD4">
        <w:rPr>
          <w:lang w:bidi="fa-IR"/>
        </w:rPr>
        <w:t>TRISS</w:t>
      </w:r>
      <w:r w:rsidRPr="00EA0BD4">
        <w:rPr>
          <w:rtl/>
          <w:lang w:bidi="fa-IR"/>
        </w:rPr>
        <w:t xml:space="preserve"> و</w:t>
      </w:r>
      <w:r w:rsidRPr="00EA0BD4">
        <w:rPr>
          <w:lang w:bidi="fa-IR"/>
        </w:rPr>
        <w:t>MHIPS</w:t>
      </w:r>
      <w:r w:rsidRPr="00EA0BD4">
        <w:rPr>
          <w:rFonts w:hint="cs"/>
          <w:rtl/>
          <w:lang w:bidi="fa-IR"/>
        </w:rPr>
        <w:t xml:space="preserve"> دارای ارزش پیش‌گویی‌کنندگی مطلوبی برای</w:t>
      </w:r>
      <w:r w:rsidRPr="00EA0BD4">
        <w:rPr>
          <w:rtl/>
          <w:lang w:bidi="fa-IR"/>
        </w:rPr>
        <w:t xml:space="preserve"> پ</w:t>
      </w:r>
      <w:r w:rsidRPr="00EA0BD4">
        <w:rPr>
          <w:rFonts w:hint="cs"/>
          <w:rtl/>
          <w:lang w:bidi="fa-IR"/>
        </w:rPr>
        <w:t>ی</w:t>
      </w:r>
      <w:r w:rsidRPr="00EA0BD4">
        <w:rPr>
          <w:rFonts w:hint="eastAsia"/>
          <w:rtl/>
          <w:lang w:bidi="fa-IR"/>
        </w:rPr>
        <w:t>امد</w:t>
      </w:r>
      <w:r w:rsidRPr="00EA0BD4">
        <w:rPr>
          <w:rtl/>
          <w:lang w:bidi="fa-IR"/>
        </w:rPr>
        <w:t xml:space="preserve"> ب</w:t>
      </w:r>
      <w:r w:rsidRPr="00EA0BD4">
        <w:rPr>
          <w:rFonts w:hint="cs"/>
          <w:rtl/>
          <w:lang w:bidi="fa-IR"/>
        </w:rPr>
        <w:t>ی</w:t>
      </w:r>
      <w:r w:rsidRPr="00EA0BD4">
        <w:rPr>
          <w:rFonts w:hint="eastAsia"/>
          <w:rtl/>
          <w:lang w:bidi="fa-IR"/>
        </w:rPr>
        <w:t>ماران</w:t>
      </w:r>
      <w:r w:rsidRPr="00EA0BD4">
        <w:rPr>
          <w:rtl/>
          <w:lang w:bidi="fa-IR"/>
        </w:rPr>
        <w:t xml:space="preserve"> ضربه به سر</w:t>
      </w:r>
      <w:r w:rsidRPr="00EA0BD4">
        <w:rPr>
          <w:rFonts w:hint="cs"/>
          <w:rtl/>
          <w:lang w:bidi="fa-IR"/>
        </w:rPr>
        <w:t xml:space="preserve"> داشتند، اگرچه هیچ یک از آن‌ها بر دیگری برتری نداشتند. لذا، می‌توان از این دو ابزار در محیط‌های بیمارستانی جهت پیش‌بینی پیامدهای بیماران و انجام اقدامات لازم در خصوص جلوگیری و یا کاهش عوارض بیماری، استفاده کرد.</w:t>
      </w:r>
    </w:p>
    <w:p w14:paraId="52CFF2D6" w14:textId="59C99E31" w:rsidR="00F95520" w:rsidRPr="00F95520" w:rsidRDefault="000912D6" w:rsidP="000912D6">
      <w:pPr>
        <w:pStyle w:val="ListParagraph"/>
        <w:numPr>
          <w:ilvl w:val="0"/>
          <w:numId w:val="5"/>
        </w:numPr>
        <w:tabs>
          <w:tab w:val="right" w:pos="360"/>
        </w:tabs>
        <w:bidi/>
        <w:spacing w:line="360" w:lineRule="auto"/>
        <w:rPr>
          <w:lang w:bidi="fa-IR"/>
        </w:rPr>
      </w:pPr>
      <w:r>
        <w:rPr>
          <w:rFonts w:hint="cs"/>
          <w:rtl/>
          <w:lang w:bidi="fa-IR"/>
        </w:rPr>
        <w:t xml:space="preserve">جهت استفاده برای تریاژ بیماران ضربه به سر در اورژانس، مقیاس مدراس به دلیل محاسبه سریع تر و راحت تر نسبت به مقیاس </w:t>
      </w:r>
      <w:r>
        <w:rPr>
          <w:lang w:bidi="fa-IR"/>
        </w:rPr>
        <w:t>TRISS</w:t>
      </w:r>
      <w:r>
        <w:rPr>
          <w:rFonts w:hint="cs"/>
          <w:rtl/>
          <w:lang w:bidi="fa-IR"/>
        </w:rPr>
        <w:t>توصیه می شود .</w:t>
      </w:r>
    </w:p>
    <w:p w14:paraId="4E240B94" w14:textId="2B750319" w:rsidR="002F3851" w:rsidRDefault="002F3851" w:rsidP="00F95520">
      <w:pPr>
        <w:pStyle w:val="ListParagraph"/>
        <w:numPr>
          <w:ilvl w:val="0"/>
          <w:numId w:val="5"/>
        </w:numPr>
        <w:bidi/>
        <w:rPr>
          <w:rFonts w:cs="B Nazanin"/>
          <w:kern w:val="0"/>
          <w:sz w:val="24"/>
          <w14:ligatures w14:val="none"/>
        </w:rPr>
      </w:pPr>
      <w:r w:rsidRPr="0097793B">
        <w:rPr>
          <w:rFonts w:cs="B Nazanin" w:hint="cs"/>
          <w:kern w:val="0"/>
          <w:sz w:val="24"/>
          <w:rtl/>
          <w14:ligatures w14:val="none"/>
        </w:rPr>
        <w:t xml:space="preserve">موارد کاربرد نتایج طرح (80 کلمه)  </w:t>
      </w:r>
      <w:r w:rsidR="000912D6">
        <w:rPr>
          <w:rFonts w:cs="B Nazanin" w:hint="cs"/>
          <w:kern w:val="0"/>
          <w:sz w:val="24"/>
          <w:rtl/>
          <w14:ligatures w14:val="none"/>
        </w:rPr>
        <w:t>:</w:t>
      </w:r>
    </w:p>
    <w:p w14:paraId="4304970C" w14:textId="73EAD73A" w:rsidR="000912D6" w:rsidRDefault="00A81C31" w:rsidP="00A81C31">
      <w:pPr>
        <w:pStyle w:val="ListParagraph"/>
        <w:numPr>
          <w:ilvl w:val="0"/>
          <w:numId w:val="5"/>
        </w:numPr>
        <w:bidi/>
        <w:spacing w:after="0" w:line="240" w:lineRule="auto"/>
        <w:contextualSpacing w:val="0"/>
        <w:rPr>
          <w:rFonts w:cs="B Nazanin"/>
          <w:kern w:val="0"/>
          <w:sz w:val="24"/>
          <w14:ligatures w14:val="none"/>
        </w:rPr>
      </w:pPr>
      <w:r w:rsidRPr="006D1988">
        <w:rPr>
          <w:rFonts w:cs="B Nazanin" w:hint="cs"/>
          <w:rtl/>
          <w:lang w:bidi="fa-IR"/>
        </w:rPr>
        <w:t>از یافته های این پژوهش می توان در قسمت های مخلتف از جمله در بالین برای بالابردن کیفیت خدمات پرستاری به بیمارانی که نیازمند مراقبت های ویژه هستند .جهت مدیریت بحران برای تریاژ مناسب بیماران وخدمت رسانی به بیماران برحسب الویت داده شده .در پژوهش های پرستاری نیز می توان جهت پژوهش های بعدی در زمینه مقیاس های نمره دهی تروما با پیشنهاداتی که ارائه شده است ، ازآن بهره برد</w:t>
      </w:r>
    </w:p>
    <w:p w14:paraId="374091E0" w14:textId="7E48A09C" w:rsidR="00F95520" w:rsidRDefault="00F95520" w:rsidP="00F95520">
      <w:pPr>
        <w:bidi/>
        <w:rPr>
          <w:b/>
          <w:bCs/>
          <w:rtl/>
        </w:rPr>
      </w:pPr>
    </w:p>
    <w:p w14:paraId="16EFC6B7" w14:textId="77777777" w:rsidR="00F95520" w:rsidRDefault="002F3851" w:rsidP="00F95520">
      <w:pPr>
        <w:bidi/>
        <w:rPr>
          <w:b/>
          <w:bCs/>
          <w:rtl/>
        </w:rPr>
      </w:pPr>
      <w:r w:rsidRPr="0066027C">
        <w:rPr>
          <w:b/>
          <w:bCs/>
          <w:rtl/>
        </w:rPr>
        <w:t>تأثیرات و کاربردها</w:t>
      </w:r>
      <w:r>
        <w:rPr>
          <w:rFonts w:hint="cs"/>
          <w:b/>
          <w:bCs/>
          <w:rtl/>
        </w:rPr>
        <w:t xml:space="preserve">: </w:t>
      </w:r>
    </w:p>
    <w:p w14:paraId="348D8943" w14:textId="00FEF7D1" w:rsidR="002F3851" w:rsidRDefault="002F3851" w:rsidP="00F95520">
      <w:pPr>
        <w:pStyle w:val="ListParagraph"/>
        <w:numPr>
          <w:ilvl w:val="0"/>
          <w:numId w:val="5"/>
        </w:numPr>
        <w:bidi/>
        <w:rPr>
          <w:rFonts w:cs="B Nazanin"/>
          <w:kern w:val="0"/>
          <w:sz w:val="24"/>
          <w14:ligatures w14:val="none"/>
        </w:rPr>
      </w:pPr>
      <w:r w:rsidRPr="007F6C51">
        <w:rPr>
          <w:rFonts w:cs="B Nazanin"/>
          <w:kern w:val="0"/>
          <w:sz w:val="24"/>
          <w:rtl/>
          <w14:ligatures w14:val="none"/>
        </w:rPr>
        <w:t>تأثیر 1: توضیح مختصر</w:t>
      </w:r>
      <w:r w:rsidR="00A81C31">
        <w:rPr>
          <w:rFonts w:cs="B Nazanin" w:hint="cs"/>
          <w:kern w:val="0"/>
          <w:sz w:val="24"/>
          <w:rtl/>
          <w14:ligatures w14:val="none"/>
        </w:rPr>
        <w:t>:</w:t>
      </w:r>
    </w:p>
    <w:p w14:paraId="4F4B5D18" w14:textId="77777777" w:rsidR="00A81C31" w:rsidRPr="00E37FCC" w:rsidRDefault="00A81C31" w:rsidP="00A81C31">
      <w:pPr>
        <w:pStyle w:val="a"/>
        <w:ind w:left="360"/>
        <w:rPr>
          <w:rFonts w:asciiTheme="minorHAnsi" w:eastAsiaTheme="minorHAnsi" w:hAnsiTheme="minorHAnsi" w:cs="B Nazanin"/>
          <w:kern w:val="2"/>
          <w:sz w:val="22"/>
          <w:szCs w:val="22"/>
          <w:lang w:bidi="fa-IR"/>
          <w14:ligatures w14:val="standardContextual"/>
        </w:rPr>
      </w:pPr>
      <w:r w:rsidRPr="00E37FCC">
        <w:rPr>
          <w:rFonts w:asciiTheme="minorHAnsi" w:eastAsiaTheme="minorHAnsi" w:hAnsiTheme="minorHAnsi" w:cs="B Nazanin" w:hint="cs"/>
          <w:kern w:val="2"/>
          <w:sz w:val="22"/>
          <w:szCs w:val="22"/>
          <w:rtl/>
          <w:lang w:bidi="fa-IR"/>
          <w14:ligatures w14:val="standardContextual"/>
        </w:rPr>
        <w:t xml:space="preserve">بالابردن کیفیت خدمات پرستاری به بیمارانی نیازمند مراقبت های ویژه </w:t>
      </w:r>
    </w:p>
    <w:p w14:paraId="2ABFC468" w14:textId="77777777" w:rsidR="00A81C31" w:rsidRPr="00E37FCC" w:rsidRDefault="00A81C31" w:rsidP="00A81C31">
      <w:pPr>
        <w:pStyle w:val="a"/>
        <w:ind w:left="360"/>
        <w:rPr>
          <w:rFonts w:asciiTheme="minorHAnsi" w:eastAsiaTheme="minorHAnsi" w:hAnsiTheme="minorHAnsi" w:cs="B Nazanin"/>
          <w:kern w:val="2"/>
          <w:sz w:val="22"/>
          <w:szCs w:val="22"/>
          <w:lang w:bidi="fa-IR"/>
          <w14:ligatures w14:val="standardContextual"/>
        </w:rPr>
      </w:pPr>
      <w:r w:rsidRPr="00E37FCC">
        <w:rPr>
          <w:rFonts w:asciiTheme="minorHAnsi" w:eastAsiaTheme="minorHAnsi" w:hAnsiTheme="minorHAnsi" w:cs="B Nazanin" w:hint="cs"/>
          <w:kern w:val="2"/>
          <w:sz w:val="22"/>
          <w:szCs w:val="22"/>
          <w:rtl/>
          <w:lang w:bidi="fa-IR"/>
          <w14:ligatures w14:val="standardContextual"/>
        </w:rPr>
        <w:t xml:space="preserve">جهت مدیریت بحران برای تریاژ مناسب بیماران </w:t>
      </w:r>
    </w:p>
    <w:p w14:paraId="5075CE1D" w14:textId="19668533" w:rsidR="00A81C31" w:rsidRPr="00E37FCC" w:rsidRDefault="00A81C31" w:rsidP="00E37FCC">
      <w:pPr>
        <w:pStyle w:val="a"/>
        <w:ind w:left="360"/>
        <w:rPr>
          <w:rFonts w:asciiTheme="minorHAnsi" w:eastAsiaTheme="minorHAnsi" w:hAnsiTheme="minorHAnsi" w:cs="B Nazanin"/>
          <w:kern w:val="2"/>
          <w:sz w:val="22"/>
          <w:szCs w:val="22"/>
          <w:lang w:bidi="fa-IR"/>
          <w14:ligatures w14:val="standardContextual"/>
        </w:rPr>
      </w:pPr>
      <w:r w:rsidRPr="00E37FCC">
        <w:rPr>
          <w:rFonts w:asciiTheme="minorHAnsi" w:eastAsiaTheme="minorHAnsi" w:hAnsiTheme="minorHAnsi" w:cs="B Nazanin" w:hint="cs"/>
          <w:kern w:val="2"/>
          <w:sz w:val="22"/>
          <w:szCs w:val="22"/>
          <w:rtl/>
          <w:lang w:bidi="fa-IR"/>
          <w14:ligatures w14:val="standardContextual"/>
        </w:rPr>
        <w:t xml:space="preserve">خدمت رسانی به بیماران برحسب الویت </w:t>
      </w:r>
    </w:p>
    <w:p w14:paraId="0D69F7CC" w14:textId="09C0A256" w:rsidR="00A81C31" w:rsidRPr="00E37FCC" w:rsidRDefault="002F3851" w:rsidP="00E37FCC">
      <w:pPr>
        <w:pStyle w:val="ListParagraph"/>
        <w:numPr>
          <w:ilvl w:val="0"/>
          <w:numId w:val="5"/>
        </w:numPr>
        <w:bidi/>
        <w:rPr>
          <w:rFonts w:cs="B Nazanin"/>
          <w:kern w:val="0"/>
          <w:sz w:val="24"/>
          <w:rtl/>
          <w14:ligatures w14:val="none"/>
        </w:rPr>
      </w:pPr>
      <w:r w:rsidRPr="007F6C51">
        <w:rPr>
          <w:rFonts w:cs="B Nazanin"/>
          <w:kern w:val="0"/>
          <w:sz w:val="24"/>
          <w:rtl/>
          <w14:ligatures w14:val="none"/>
        </w:rPr>
        <w:t>تأثیر 2: توضیح مختصر</w:t>
      </w:r>
    </w:p>
    <w:p w14:paraId="7D6100D5" w14:textId="2D034E0C" w:rsidR="00A81C31" w:rsidRPr="00A81C31" w:rsidRDefault="00A81C31" w:rsidP="00A81C31">
      <w:pPr>
        <w:bidi/>
        <w:ind w:left="360"/>
      </w:pPr>
      <w:r w:rsidRPr="00A81C31">
        <w:rPr>
          <w:rFonts w:hint="cs"/>
          <w:rtl/>
          <w:lang w:bidi="fa-IR"/>
        </w:rPr>
        <w:t xml:space="preserve">محاسبه سریع تر و راحت تر مقیاس </w:t>
      </w:r>
    </w:p>
    <w:p w14:paraId="7649F456" w14:textId="5DDC97EA" w:rsidR="00A2206A" w:rsidRPr="00E37FCC" w:rsidRDefault="00A81C31" w:rsidP="00E37FCC">
      <w:pPr>
        <w:bidi/>
      </w:pPr>
      <w:r w:rsidRPr="00A81C31">
        <w:rPr>
          <w:rFonts w:hint="cs"/>
          <w:rtl/>
          <w:lang w:bidi="fa-IR"/>
        </w:rPr>
        <w:t>پیش‌بینی پیامدهای بیماران و انجام اقدامات لازم در خصوص جلوگیری و یا کاهش عوارض بیماری</w:t>
      </w:r>
    </w:p>
    <w:p w14:paraId="1840F314" w14:textId="69DD9FD7" w:rsidR="00A2206A" w:rsidRDefault="00A2206A" w:rsidP="00A2206A">
      <w:pPr>
        <w:bidi/>
        <w:rPr>
          <w:b/>
          <w:bCs/>
        </w:rPr>
      </w:pPr>
      <w:r w:rsidRPr="00A2206A">
        <w:rPr>
          <w:rFonts w:hint="cs"/>
          <w:b/>
          <w:bCs/>
          <w:rtl/>
        </w:rPr>
        <w:t xml:space="preserve">محدودیت‌های شواهد چه بودند؟ </w:t>
      </w:r>
    </w:p>
    <w:p w14:paraId="353C6AE5" w14:textId="3AEFAA2C" w:rsidR="00A2206A" w:rsidRPr="00E37FCC" w:rsidRDefault="00A81C31" w:rsidP="00E37FCC">
      <w:pPr>
        <w:pStyle w:val="Heading3"/>
        <w:numPr>
          <w:ilvl w:val="0"/>
          <w:numId w:val="0"/>
        </w:numPr>
        <w:ind w:left="-4"/>
        <w:rPr>
          <w:rFonts w:asciiTheme="minorHAnsi" w:eastAsiaTheme="minorHAnsi" w:hAnsiTheme="minorHAnsi" w:cs="B Nazanin"/>
          <w:b w:val="0"/>
          <w:bCs w:val="0"/>
          <w:sz w:val="24"/>
          <w:szCs w:val="22"/>
          <w:lang w:bidi="fa-IR"/>
        </w:rPr>
      </w:pPr>
      <w:bookmarkStart w:id="1" w:name="_Toc199364117"/>
      <w:r w:rsidRPr="00E37FCC">
        <w:rPr>
          <w:rFonts w:asciiTheme="minorHAnsi" w:eastAsiaTheme="minorHAnsi" w:hAnsiTheme="minorHAnsi" w:cs="B Nazanin" w:hint="cs"/>
          <w:b w:val="0"/>
          <w:bCs w:val="0"/>
          <w:sz w:val="24"/>
          <w:szCs w:val="22"/>
          <w:rtl/>
          <w:lang w:bidi="fa-IR"/>
        </w:rPr>
        <w:t xml:space="preserve">عدم تفاوت در نتایج آماری مربوط به نتایج مقیاس </w:t>
      </w:r>
      <w:r w:rsidRPr="00E37FCC">
        <w:rPr>
          <w:rFonts w:asciiTheme="minorHAnsi" w:eastAsiaTheme="minorHAnsi" w:hAnsiTheme="minorHAnsi" w:cs="B Nazanin"/>
          <w:b w:val="0"/>
          <w:bCs w:val="0"/>
          <w:sz w:val="24"/>
          <w:szCs w:val="22"/>
          <w:lang w:bidi="fa-IR"/>
        </w:rPr>
        <w:t>TRISS</w:t>
      </w:r>
      <w:r w:rsidRPr="00E37FCC">
        <w:rPr>
          <w:rFonts w:asciiTheme="minorHAnsi" w:eastAsiaTheme="minorHAnsi" w:hAnsiTheme="minorHAnsi" w:cs="B Nazanin" w:hint="cs"/>
          <w:b w:val="0"/>
          <w:bCs w:val="0"/>
          <w:sz w:val="24"/>
          <w:szCs w:val="22"/>
          <w:rtl/>
          <w:lang w:bidi="fa-IR"/>
        </w:rPr>
        <w:t xml:space="preserve"> و </w:t>
      </w:r>
      <w:r w:rsidRPr="00E37FCC">
        <w:rPr>
          <w:rFonts w:asciiTheme="minorHAnsi" w:eastAsiaTheme="minorHAnsi" w:hAnsiTheme="minorHAnsi" w:cs="B Nazanin"/>
          <w:b w:val="0"/>
          <w:bCs w:val="0"/>
          <w:sz w:val="24"/>
          <w:szCs w:val="22"/>
          <w:lang w:bidi="fa-IR"/>
        </w:rPr>
        <w:t>MHIPS</w:t>
      </w:r>
      <w:r w:rsidRPr="00E37FCC">
        <w:rPr>
          <w:rFonts w:asciiTheme="minorHAnsi" w:eastAsiaTheme="minorHAnsi" w:hAnsiTheme="minorHAnsi" w:cs="B Nazanin" w:hint="cs"/>
          <w:b w:val="0"/>
          <w:bCs w:val="0"/>
          <w:sz w:val="24"/>
          <w:szCs w:val="22"/>
          <w:rtl/>
          <w:lang w:bidi="fa-IR"/>
        </w:rPr>
        <w:t xml:space="preserve"> ممکن است به دلیل حجم نمونه پایین (140 نفر) باشد.. پیشنهاد می شود در مطالعات آینده از حجم نمونه بالاتری استفاده شود .</w:t>
      </w:r>
      <w:bookmarkEnd w:id="1"/>
    </w:p>
    <w:p w14:paraId="12D3F896" w14:textId="3F29D9B5" w:rsidR="002F3851" w:rsidRPr="0097793B" w:rsidRDefault="002F3851" w:rsidP="00F95520">
      <w:pPr>
        <w:bidi/>
        <w:jc w:val="both"/>
        <w:rPr>
          <w:b/>
          <w:bCs/>
        </w:rPr>
      </w:pPr>
      <w:r w:rsidRPr="0097793B">
        <w:rPr>
          <w:rFonts w:hint="eastAsia"/>
          <w:b/>
          <w:bCs/>
          <w:rtl/>
        </w:rPr>
        <w:t>مخاطبان</w:t>
      </w:r>
      <w:r w:rsidRPr="0097793B">
        <w:rPr>
          <w:b/>
          <w:bCs/>
          <w:rtl/>
        </w:rPr>
        <w:t xml:space="preserve"> طرح پژوهش</w:t>
      </w:r>
      <w:r w:rsidRPr="0097793B">
        <w:rPr>
          <w:rFonts w:hint="cs"/>
          <w:b/>
          <w:bCs/>
          <w:rtl/>
        </w:rPr>
        <w:t>ی</w:t>
      </w:r>
      <w:r w:rsidRPr="0097793B">
        <w:rPr>
          <w:b/>
          <w:bCs/>
        </w:rPr>
        <w:t>:</w:t>
      </w:r>
    </w:p>
    <w:p w14:paraId="241EDD1D" w14:textId="15F5B224" w:rsidR="00F95520" w:rsidRDefault="00A81C31" w:rsidP="00A81C31">
      <w:pPr>
        <w:bidi/>
        <w:jc w:val="both"/>
        <w:rPr>
          <w:b/>
          <w:bCs/>
        </w:rPr>
      </w:pPr>
      <w:r w:rsidRPr="00E37FCC">
        <w:rPr>
          <w:rFonts w:hint="cs"/>
          <w:rtl/>
          <w:lang w:bidi="fa-IR"/>
        </w:rPr>
        <w:t>پرستاران و سرپرستاران بخش های اورژانس، مدیران پرستاری و تصمیم گیرندگان سطوح کلان اجتماع</w:t>
      </w:r>
      <w:r>
        <w:rPr>
          <w:rFonts w:hint="cs"/>
          <w:b/>
          <w:bCs/>
          <w:rtl/>
        </w:rPr>
        <w:t xml:space="preserve"> </w:t>
      </w:r>
    </w:p>
    <w:p w14:paraId="0DBFC268" w14:textId="77777777" w:rsidR="00A71E26" w:rsidRDefault="00A71E26" w:rsidP="00A71E26">
      <w:pPr>
        <w:bidi/>
        <w:jc w:val="both"/>
        <w:rPr>
          <w:b/>
          <w:bCs/>
          <w:rtl/>
        </w:rPr>
      </w:pPr>
    </w:p>
    <w:p w14:paraId="042E26B8" w14:textId="4C6A467C" w:rsidR="002F3851" w:rsidRDefault="002F3851" w:rsidP="00F95520">
      <w:pPr>
        <w:bidi/>
        <w:jc w:val="both"/>
        <w:rPr>
          <w:b/>
          <w:bCs/>
          <w:rtl/>
        </w:rPr>
      </w:pPr>
      <w:r w:rsidRPr="0097793B">
        <w:rPr>
          <w:rFonts w:hint="eastAsia"/>
          <w:b/>
          <w:bCs/>
          <w:rtl/>
        </w:rPr>
        <w:lastRenderedPageBreak/>
        <w:t>آ</w:t>
      </w:r>
      <w:r w:rsidRPr="0097793B">
        <w:rPr>
          <w:rFonts w:hint="cs"/>
          <w:b/>
          <w:bCs/>
          <w:rtl/>
        </w:rPr>
        <w:t>ی</w:t>
      </w:r>
      <w:r w:rsidRPr="0097793B">
        <w:rPr>
          <w:rFonts w:hint="eastAsia"/>
          <w:b/>
          <w:bCs/>
          <w:rtl/>
        </w:rPr>
        <w:t>ا</w:t>
      </w:r>
      <w:r w:rsidRPr="0097793B">
        <w:rPr>
          <w:b/>
          <w:bCs/>
          <w:rtl/>
        </w:rPr>
        <w:t xml:space="preserve"> ا</w:t>
      </w:r>
      <w:r w:rsidRPr="0097793B">
        <w:rPr>
          <w:rFonts w:hint="cs"/>
          <w:b/>
          <w:bCs/>
          <w:rtl/>
        </w:rPr>
        <w:t>ی</w:t>
      </w:r>
      <w:r w:rsidRPr="0097793B">
        <w:rPr>
          <w:rFonts w:hint="eastAsia"/>
          <w:b/>
          <w:bCs/>
          <w:rtl/>
        </w:rPr>
        <w:t>ن</w:t>
      </w:r>
      <w:r w:rsidRPr="0097793B">
        <w:rPr>
          <w:b/>
          <w:bCs/>
          <w:rtl/>
        </w:rPr>
        <w:t xml:space="preserve"> خبر م</w:t>
      </w:r>
      <w:r w:rsidRPr="0097793B">
        <w:rPr>
          <w:rFonts w:hint="cs"/>
          <w:b/>
          <w:bCs/>
          <w:rtl/>
        </w:rPr>
        <w:t>ی‌</w:t>
      </w:r>
      <w:r w:rsidRPr="0097793B">
        <w:rPr>
          <w:rFonts w:hint="eastAsia"/>
          <w:b/>
          <w:bCs/>
          <w:rtl/>
        </w:rPr>
        <w:t>تواند</w:t>
      </w:r>
      <w:r w:rsidRPr="0097793B">
        <w:rPr>
          <w:b/>
          <w:bCs/>
          <w:rtl/>
        </w:rPr>
        <w:t xml:space="preserve"> از نظر اجتماع</w:t>
      </w:r>
      <w:r w:rsidRPr="0097793B">
        <w:rPr>
          <w:rFonts w:hint="cs"/>
          <w:b/>
          <w:bCs/>
          <w:rtl/>
        </w:rPr>
        <w:t>ی</w:t>
      </w:r>
      <w:r w:rsidRPr="0097793B">
        <w:rPr>
          <w:rFonts w:hint="eastAsia"/>
          <w:b/>
          <w:bCs/>
          <w:rtl/>
        </w:rPr>
        <w:t>،</w:t>
      </w:r>
      <w:r w:rsidRPr="0097793B">
        <w:rPr>
          <w:b/>
          <w:bCs/>
          <w:rtl/>
        </w:rPr>
        <w:t xml:space="preserve"> س</w:t>
      </w:r>
      <w:r w:rsidRPr="0097793B">
        <w:rPr>
          <w:rFonts w:hint="cs"/>
          <w:b/>
          <w:bCs/>
          <w:rtl/>
        </w:rPr>
        <w:t>ی</w:t>
      </w:r>
      <w:r w:rsidRPr="0097793B">
        <w:rPr>
          <w:rFonts w:hint="eastAsia"/>
          <w:b/>
          <w:bCs/>
          <w:rtl/>
        </w:rPr>
        <w:t>اس</w:t>
      </w:r>
      <w:r w:rsidRPr="0097793B">
        <w:rPr>
          <w:rFonts w:hint="cs"/>
          <w:b/>
          <w:bCs/>
          <w:rtl/>
        </w:rPr>
        <w:t>ی</w:t>
      </w:r>
      <w:r w:rsidRPr="0097793B">
        <w:rPr>
          <w:rFonts w:hint="eastAsia"/>
          <w:b/>
          <w:bCs/>
          <w:rtl/>
        </w:rPr>
        <w:t>،</w:t>
      </w:r>
      <w:r w:rsidRPr="0097793B">
        <w:rPr>
          <w:b/>
          <w:bCs/>
          <w:rtl/>
        </w:rPr>
        <w:t xml:space="preserve"> فرهنگ</w:t>
      </w:r>
      <w:r w:rsidRPr="0097793B">
        <w:rPr>
          <w:rFonts w:hint="cs"/>
          <w:b/>
          <w:bCs/>
          <w:rtl/>
        </w:rPr>
        <w:t>ی</w:t>
      </w:r>
      <w:r w:rsidRPr="0097793B">
        <w:rPr>
          <w:rFonts w:hint="eastAsia"/>
          <w:b/>
          <w:bCs/>
          <w:rtl/>
        </w:rPr>
        <w:t>،</w:t>
      </w:r>
      <w:r w:rsidRPr="0097793B">
        <w:rPr>
          <w:b/>
          <w:bCs/>
          <w:rtl/>
        </w:rPr>
        <w:t xml:space="preserve"> بهداشت</w:t>
      </w:r>
      <w:r w:rsidRPr="0097793B">
        <w:rPr>
          <w:rFonts w:hint="cs"/>
          <w:b/>
          <w:bCs/>
          <w:rtl/>
        </w:rPr>
        <w:t>ی</w:t>
      </w:r>
      <w:r w:rsidRPr="0097793B">
        <w:rPr>
          <w:b/>
          <w:bCs/>
          <w:rtl/>
        </w:rPr>
        <w:t>، ارزش ها</w:t>
      </w:r>
      <w:r w:rsidRPr="0097793B">
        <w:rPr>
          <w:rFonts w:hint="cs"/>
          <w:b/>
          <w:bCs/>
          <w:rtl/>
        </w:rPr>
        <w:t>ی</w:t>
      </w:r>
      <w:r w:rsidRPr="0097793B">
        <w:rPr>
          <w:b/>
          <w:bCs/>
          <w:rtl/>
        </w:rPr>
        <w:t xml:space="preserve"> د</w:t>
      </w:r>
      <w:r w:rsidRPr="0097793B">
        <w:rPr>
          <w:rFonts w:hint="cs"/>
          <w:b/>
          <w:bCs/>
          <w:rtl/>
        </w:rPr>
        <w:t>ی</w:t>
      </w:r>
      <w:r w:rsidRPr="0097793B">
        <w:rPr>
          <w:rFonts w:hint="eastAsia"/>
          <w:b/>
          <w:bCs/>
          <w:rtl/>
        </w:rPr>
        <w:t>ن</w:t>
      </w:r>
      <w:r w:rsidRPr="0097793B">
        <w:rPr>
          <w:rFonts w:hint="cs"/>
          <w:b/>
          <w:bCs/>
          <w:rtl/>
        </w:rPr>
        <w:t>ی</w:t>
      </w:r>
      <w:r w:rsidRPr="0097793B">
        <w:rPr>
          <w:b/>
          <w:bCs/>
          <w:rtl/>
        </w:rPr>
        <w:t xml:space="preserve"> و قوان</w:t>
      </w:r>
      <w:r w:rsidRPr="0097793B">
        <w:rPr>
          <w:rFonts w:hint="cs"/>
          <w:b/>
          <w:bCs/>
          <w:rtl/>
        </w:rPr>
        <w:t>ی</w:t>
      </w:r>
      <w:r w:rsidRPr="0097793B">
        <w:rPr>
          <w:rFonts w:hint="eastAsia"/>
          <w:b/>
          <w:bCs/>
          <w:rtl/>
        </w:rPr>
        <w:t>ن</w:t>
      </w:r>
      <w:r w:rsidRPr="0097793B">
        <w:rPr>
          <w:b/>
          <w:bCs/>
          <w:rtl/>
        </w:rPr>
        <w:t xml:space="preserve"> سازمان غذا و دارو، تبعات</w:t>
      </w:r>
      <w:r w:rsidRPr="0097793B">
        <w:rPr>
          <w:rFonts w:hint="cs"/>
          <w:b/>
          <w:bCs/>
          <w:rtl/>
        </w:rPr>
        <w:t>ی</w:t>
      </w:r>
      <w:r w:rsidRPr="0097793B">
        <w:rPr>
          <w:b/>
          <w:bCs/>
          <w:rtl/>
        </w:rPr>
        <w:t xml:space="preserve"> داشته‌باشد؟ </w:t>
      </w:r>
    </w:p>
    <w:p w14:paraId="42C25C3B" w14:textId="1F967C11" w:rsidR="00F95520" w:rsidRDefault="00A81C31" w:rsidP="00F95520">
      <w:pPr>
        <w:bidi/>
        <w:jc w:val="both"/>
        <w:rPr>
          <w:b/>
          <w:bCs/>
          <w:rtl/>
        </w:rPr>
      </w:pPr>
      <w:r>
        <w:rPr>
          <w:rFonts w:hint="cs"/>
          <w:b/>
          <w:bCs/>
          <w:rtl/>
        </w:rPr>
        <w:t xml:space="preserve">خیر </w:t>
      </w:r>
    </w:p>
    <w:p w14:paraId="010410E7" w14:textId="16A206E2" w:rsidR="0067709B" w:rsidRDefault="0067709B" w:rsidP="00F95520">
      <w:pPr>
        <w:bidi/>
        <w:jc w:val="both"/>
        <w:rPr>
          <w:b/>
          <w:bCs/>
          <w:rtl/>
        </w:rPr>
      </w:pPr>
      <w:r>
        <w:rPr>
          <w:rFonts w:hint="cs"/>
          <w:b/>
          <w:bCs/>
          <w:rtl/>
        </w:rPr>
        <w:t>در صورتی که این طرح منتج به مقاله شده است لینک مقاله درج شود:</w:t>
      </w:r>
      <w:r w:rsidR="00AA7CAA">
        <w:rPr>
          <w:rFonts w:hint="cs"/>
          <w:b/>
          <w:bCs/>
          <w:rtl/>
        </w:rPr>
        <w:t xml:space="preserve"> </w:t>
      </w:r>
    </w:p>
    <w:p w14:paraId="2A94051D" w14:textId="1F3E4603" w:rsidR="00F95520" w:rsidRPr="00AA7CAA" w:rsidRDefault="00A81C31" w:rsidP="00F95520">
      <w:pPr>
        <w:bidi/>
        <w:jc w:val="both"/>
        <w:rPr>
          <w:rtl/>
        </w:rPr>
      </w:pPr>
      <w:r w:rsidRPr="00A81C31">
        <w:t>file:///C:/Users/ZarMehr_IT/Desktop/article%20new.pdf</w:t>
      </w:r>
    </w:p>
    <w:p w14:paraId="79901E0F" w14:textId="528395FA" w:rsidR="002F3851" w:rsidRDefault="002F3851" w:rsidP="002F3851">
      <w:pPr>
        <w:bidi/>
        <w:jc w:val="both"/>
        <w:rPr>
          <w:b/>
          <w:bCs/>
          <w:rtl/>
        </w:rPr>
      </w:pPr>
      <w:bookmarkStart w:id="2" w:name="_Hlk183439927"/>
      <w:r w:rsidRPr="0097793B">
        <w:rPr>
          <w:rFonts w:hint="eastAsia"/>
          <w:b/>
          <w:bCs/>
          <w:rtl/>
        </w:rPr>
        <w:t>ا</w:t>
      </w:r>
      <w:r w:rsidRPr="0097793B">
        <w:rPr>
          <w:rFonts w:hint="cs"/>
          <w:b/>
          <w:bCs/>
          <w:rtl/>
        </w:rPr>
        <w:t>ی</w:t>
      </w:r>
      <w:r w:rsidRPr="0097793B">
        <w:rPr>
          <w:rFonts w:hint="eastAsia"/>
          <w:b/>
          <w:bCs/>
          <w:rtl/>
        </w:rPr>
        <w:t>م</w:t>
      </w:r>
      <w:r w:rsidRPr="0097793B">
        <w:rPr>
          <w:rFonts w:hint="cs"/>
          <w:b/>
          <w:bCs/>
          <w:rtl/>
        </w:rPr>
        <w:t>ی</w:t>
      </w:r>
      <w:r w:rsidRPr="0097793B">
        <w:rPr>
          <w:rFonts w:hint="eastAsia"/>
          <w:b/>
          <w:bCs/>
          <w:rtl/>
        </w:rPr>
        <w:t>ل</w:t>
      </w:r>
      <w:r w:rsidRPr="0097793B">
        <w:rPr>
          <w:b/>
          <w:bCs/>
          <w:rtl/>
        </w:rPr>
        <w:t xml:space="preserve"> ارتباط</w:t>
      </w:r>
      <w:r w:rsidRPr="0097793B">
        <w:rPr>
          <w:rFonts w:hint="cs"/>
          <w:b/>
          <w:bCs/>
          <w:rtl/>
        </w:rPr>
        <w:t>ی و تلفن مجری اصلی طرح:</w:t>
      </w:r>
    </w:p>
    <w:p w14:paraId="6DB536CC" w14:textId="7FA8FA1D" w:rsidR="00F95520" w:rsidRDefault="00A81C31" w:rsidP="00F95520">
      <w:pPr>
        <w:bidi/>
        <w:jc w:val="both"/>
        <w:rPr>
          <w:b/>
          <w:bCs/>
          <w:rtl/>
        </w:rPr>
      </w:pPr>
      <w:r>
        <w:rPr>
          <w:rFonts w:hint="cs"/>
          <w:b/>
          <w:bCs/>
          <w:rtl/>
        </w:rPr>
        <w:t>09124138774</w:t>
      </w:r>
    </w:p>
    <w:p w14:paraId="109014DD" w14:textId="6A890C40" w:rsidR="00A81C31" w:rsidRPr="0097793B" w:rsidRDefault="00FD6CF0" w:rsidP="00A81C31">
      <w:pPr>
        <w:bidi/>
        <w:jc w:val="both"/>
        <w:rPr>
          <w:b/>
          <w:bCs/>
        </w:rPr>
      </w:pPr>
      <w:hyperlink r:id="rId8" w:history="1">
        <w:r w:rsidR="00A81C31" w:rsidRPr="00712F94">
          <w:rPr>
            <w:rStyle w:val="Hyperlink"/>
            <w:b/>
            <w:bCs/>
          </w:rPr>
          <w:t>Mojganansari01@gmail.com</w:t>
        </w:r>
      </w:hyperlink>
      <w:r w:rsidR="00A81C31">
        <w:rPr>
          <w:b/>
          <w:bCs/>
        </w:rPr>
        <w:t xml:space="preserve"> </w:t>
      </w:r>
    </w:p>
    <w:p w14:paraId="28DE0EA6" w14:textId="7833AE63" w:rsidR="002F3851" w:rsidRPr="0066027C" w:rsidRDefault="002F3851" w:rsidP="0097793B">
      <w:pPr>
        <w:bidi/>
        <w:rPr>
          <w:b/>
          <w:bCs/>
          <w:rtl/>
          <w:lang w:bidi="fa-IR"/>
        </w:rPr>
      </w:pPr>
      <w:r w:rsidRPr="0066027C">
        <w:rPr>
          <w:b/>
          <w:bCs/>
          <w:rtl/>
        </w:rPr>
        <w:t>منابع و مراجع</w:t>
      </w:r>
      <w:r>
        <w:rPr>
          <w:rFonts w:hint="cs"/>
          <w:b/>
          <w:bCs/>
          <w:rtl/>
        </w:rPr>
        <w:t xml:space="preserve"> </w:t>
      </w:r>
      <w:r w:rsidR="007F6C51">
        <w:rPr>
          <w:rFonts w:hint="cs"/>
          <w:b/>
          <w:bCs/>
          <w:rtl/>
        </w:rPr>
        <w:t>:</w:t>
      </w:r>
      <w:r w:rsidR="000B1A47">
        <w:rPr>
          <w:b/>
          <w:bCs/>
        </w:rPr>
        <w:t xml:space="preserve"> </w:t>
      </w:r>
      <w:r w:rsidR="000B1A47">
        <w:rPr>
          <w:rFonts w:hint="cs"/>
          <w:b/>
          <w:bCs/>
          <w:rtl/>
          <w:lang w:bidi="fa-IR"/>
        </w:rPr>
        <w:t xml:space="preserve"> </w:t>
      </w:r>
      <w:bookmarkStart w:id="3" w:name="_Hlk183417615"/>
      <w:r w:rsidR="00F95520">
        <w:rPr>
          <w:rFonts w:hint="cs"/>
          <w:b/>
          <w:bCs/>
          <w:rtl/>
          <w:lang w:bidi="fa-IR"/>
        </w:rPr>
        <w:t xml:space="preserve">حداکثر چهار </w:t>
      </w:r>
      <w:r w:rsidR="000B1A47">
        <w:rPr>
          <w:rFonts w:hint="cs"/>
          <w:b/>
          <w:bCs/>
          <w:rtl/>
          <w:lang w:bidi="fa-IR"/>
        </w:rPr>
        <w:t xml:space="preserve"> مرجع اصلی استفاده شده در طرح تحقیقاتی مورد نظر را ذکر نمایید</w:t>
      </w:r>
    </w:p>
    <w:bookmarkEnd w:id="2"/>
    <w:bookmarkEnd w:id="3"/>
    <w:p w14:paraId="65B5F042" w14:textId="77777777" w:rsidR="00A81C31" w:rsidRPr="00EA0BD4" w:rsidRDefault="00A81C31" w:rsidP="00A81C31">
      <w:pPr>
        <w:pStyle w:val="EndNoteBibliography"/>
        <w:numPr>
          <w:ilvl w:val="0"/>
          <w:numId w:val="14"/>
        </w:numPr>
        <w:tabs>
          <w:tab w:val="right" w:pos="360"/>
        </w:tabs>
        <w:spacing w:after="0" w:line="360" w:lineRule="auto"/>
        <w:jc w:val="both"/>
        <w:rPr>
          <w:sz w:val="20"/>
          <w:szCs w:val="20"/>
          <w:rtl/>
        </w:rPr>
      </w:pPr>
      <w:r w:rsidRPr="00EA0BD4">
        <w:rPr>
          <w:sz w:val="20"/>
          <w:szCs w:val="20"/>
        </w:rPr>
        <w:t xml:space="preserve">Jamalian M, Eslamdost M, Rezaee A, Alizadeh S. </w:t>
      </w:r>
      <w:r w:rsidRPr="00E84E4D">
        <w:rPr>
          <w:b/>
          <w:bCs/>
          <w:sz w:val="20"/>
          <w:szCs w:val="20"/>
        </w:rPr>
        <w:t>Investigating the Causes of Death in the Injured of Traffic Accidents Referred to Vali-Asr Hospital in Arak, Based on Oral Autopsy and Forensic Autopsy</w:t>
      </w:r>
      <w:r w:rsidRPr="00EA0BD4">
        <w:rPr>
          <w:sz w:val="20"/>
          <w:szCs w:val="20"/>
        </w:rPr>
        <w:t>. Journal of Arak University of Medical Sciences. 2020;23 (3):338-47.</w:t>
      </w:r>
    </w:p>
    <w:p w14:paraId="0FCEF982" w14:textId="0B68B921" w:rsidR="00A81C31" w:rsidRDefault="00A81C31" w:rsidP="00A81C31">
      <w:pPr>
        <w:pStyle w:val="EndNoteBibliography"/>
        <w:numPr>
          <w:ilvl w:val="0"/>
          <w:numId w:val="14"/>
        </w:numPr>
        <w:tabs>
          <w:tab w:val="right" w:pos="360"/>
        </w:tabs>
        <w:spacing w:after="0" w:line="360" w:lineRule="auto"/>
        <w:jc w:val="both"/>
        <w:rPr>
          <w:sz w:val="20"/>
          <w:szCs w:val="20"/>
        </w:rPr>
      </w:pPr>
      <w:r w:rsidRPr="00EA0BD4">
        <w:rPr>
          <w:sz w:val="20"/>
          <w:szCs w:val="20"/>
        </w:rPr>
        <w:t xml:space="preserve">Ebrahimi H, Abbasi A, Hoseini A, Shamsizadeh M, Bazghaleah M,Hekmtafshar M. </w:t>
      </w:r>
      <w:r w:rsidRPr="00E84E4D">
        <w:rPr>
          <w:b/>
          <w:bCs/>
          <w:sz w:val="20"/>
          <w:szCs w:val="20"/>
        </w:rPr>
        <w:t>Comparison of patient’s prognostic based on Madras Head Injury Prognostic Scale and Glasgow Outcome Scale in head trauma patients admitted in emergency ward of 5th Azar educative and therapeutic center in Gorgan</w:t>
      </w:r>
      <w:r w:rsidRPr="00EA0BD4">
        <w:rPr>
          <w:sz w:val="20"/>
          <w:szCs w:val="20"/>
        </w:rPr>
        <w:t>, 2011. Journal of Clinical Nursing and Midwifery. 2016;4.</w:t>
      </w:r>
    </w:p>
    <w:p w14:paraId="420353A0" w14:textId="77777777" w:rsidR="00DC718C" w:rsidRPr="00EA0BD4" w:rsidRDefault="00DC718C" w:rsidP="00DC718C">
      <w:pPr>
        <w:pStyle w:val="EndNoteBibliography"/>
        <w:numPr>
          <w:ilvl w:val="0"/>
          <w:numId w:val="14"/>
        </w:numPr>
        <w:tabs>
          <w:tab w:val="right" w:pos="360"/>
        </w:tabs>
        <w:spacing w:after="0" w:line="360" w:lineRule="auto"/>
        <w:jc w:val="both"/>
        <w:rPr>
          <w:sz w:val="20"/>
          <w:szCs w:val="20"/>
          <w:rtl/>
        </w:rPr>
      </w:pPr>
      <w:r w:rsidRPr="00EA0BD4">
        <w:rPr>
          <w:sz w:val="20"/>
          <w:szCs w:val="20"/>
        </w:rPr>
        <w:t>Javali RH, Patil A, Srinivasarangan M. C</w:t>
      </w:r>
      <w:r w:rsidRPr="009A22E3">
        <w:rPr>
          <w:b/>
          <w:bCs/>
          <w:sz w:val="20"/>
          <w:szCs w:val="20"/>
        </w:rPr>
        <w:t>omparison of injury severity score, new injury severity score, revised trauma score and trauma and injury severity score for mortality prediction in elderly trauma patients</w:t>
      </w:r>
      <w:r w:rsidRPr="00EA0BD4">
        <w:rPr>
          <w:sz w:val="20"/>
          <w:szCs w:val="20"/>
        </w:rPr>
        <w:t>. Indian journal of critical care medicine: peer-reviewed, official publication of Indian Society of Critical Care Medicine. 2019;23 (2):73.</w:t>
      </w:r>
    </w:p>
    <w:p w14:paraId="4B92F118" w14:textId="77777777" w:rsidR="00A81C31" w:rsidRPr="00EA0BD4" w:rsidRDefault="00A81C31" w:rsidP="00A81C31">
      <w:pPr>
        <w:pStyle w:val="EndNoteBibliography"/>
        <w:numPr>
          <w:ilvl w:val="0"/>
          <w:numId w:val="14"/>
        </w:numPr>
        <w:tabs>
          <w:tab w:val="right" w:pos="360"/>
        </w:tabs>
        <w:spacing w:after="0" w:line="360" w:lineRule="auto"/>
        <w:jc w:val="both"/>
        <w:rPr>
          <w:sz w:val="20"/>
          <w:szCs w:val="20"/>
          <w:rtl/>
        </w:rPr>
      </w:pPr>
    </w:p>
    <w:p w14:paraId="0E292C24" w14:textId="37A23AC9" w:rsidR="00F95520" w:rsidRPr="0066027C" w:rsidRDefault="00F95520" w:rsidP="00A81C31">
      <w:pPr>
        <w:bidi/>
        <w:ind w:left="360"/>
      </w:pPr>
    </w:p>
    <w:sectPr w:rsidR="00F95520" w:rsidRPr="0066027C" w:rsidSect="00544FCF">
      <w:headerReference w:type="default" r:id="rId9"/>
      <w:footerReference w:type="default" r:id="rId10"/>
      <w:pgSz w:w="12240" w:h="15840"/>
      <w:pgMar w:top="90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FE480" w14:textId="77777777" w:rsidR="00FD6CF0" w:rsidRDefault="00FD6CF0" w:rsidP="00AA6739">
      <w:pPr>
        <w:spacing w:after="0" w:line="240" w:lineRule="auto"/>
      </w:pPr>
      <w:r>
        <w:separator/>
      </w:r>
    </w:p>
  </w:endnote>
  <w:endnote w:type="continuationSeparator" w:id="0">
    <w:p w14:paraId="6A170FC1" w14:textId="77777777" w:rsidR="00FD6CF0" w:rsidRDefault="00FD6CF0" w:rsidP="00AA6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Lotus">
    <w:altName w:val="Courier New"/>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67"/>
      <w:gridCol w:w="2395"/>
      <w:gridCol w:w="2254"/>
      <w:gridCol w:w="2344"/>
    </w:tblGrid>
    <w:tr w:rsidR="0097793B" w:rsidRPr="007F6C51" w14:paraId="58DB6490" w14:textId="77777777" w:rsidTr="005A6AD7">
      <w:tc>
        <w:tcPr>
          <w:tcW w:w="2367" w:type="dxa"/>
        </w:tcPr>
        <w:p w14:paraId="11972851" w14:textId="67127249" w:rsidR="0097793B" w:rsidRPr="007F6C51" w:rsidRDefault="0097793B" w:rsidP="0097793B">
          <w:pPr>
            <w:pStyle w:val="Footer"/>
            <w:bidi/>
            <w:rPr>
              <w:b/>
              <w:bCs/>
              <w:sz w:val="20"/>
              <w:szCs w:val="18"/>
              <w:rtl/>
            </w:rPr>
          </w:pPr>
          <w:r w:rsidRPr="007F6C51">
            <w:rPr>
              <w:rFonts w:hint="cs"/>
              <w:b/>
              <w:bCs/>
              <w:sz w:val="20"/>
              <w:szCs w:val="18"/>
              <w:rtl/>
            </w:rPr>
            <w:t>تهیه کننده:</w:t>
          </w:r>
        </w:p>
      </w:tc>
      <w:tc>
        <w:tcPr>
          <w:tcW w:w="2395" w:type="dxa"/>
        </w:tcPr>
        <w:p w14:paraId="6EF2674A" w14:textId="671257E2" w:rsidR="0097793B" w:rsidRPr="007F6C51" w:rsidRDefault="0097793B" w:rsidP="0097793B">
          <w:pPr>
            <w:pStyle w:val="Footer"/>
            <w:bidi/>
            <w:rPr>
              <w:b/>
              <w:bCs/>
              <w:sz w:val="20"/>
              <w:szCs w:val="18"/>
              <w:rtl/>
            </w:rPr>
          </w:pPr>
        </w:p>
      </w:tc>
      <w:tc>
        <w:tcPr>
          <w:tcW w:w="2254" w:type="dxa"/>
        </w:tcPr>
        <w:p w14:paraId="6471871A" w14:textId="52C2D331" w:rsidR="0097793B" w:rsidRPr="007F6C51" w:rsidRDefault="0097793B" w:rsidP="0097793B">
          <w:pPr>
            <w:pStyle w:val="Footer"/>
            <w:bidi/>
            <w:rPr>
              <w:b/>
              <w:bCs/>
              <w:sz w:val="20"/>
              <w:szCs w:val="18"/>
              <w:rtl/>
            </w:rPr>
          </w:pPr>
        </w:p>
      </w:tc>
      <w:tc>
        <w:tcPr>
          <w:tcW w:w="2344" w:type="dxa"/>
        </w:tcPr>
        <w:p w14:paraId="7258EF25" w14:textId="50A55D78" w:rsidR="0097793B" w:rsidRPr="007F6C51" w:rsidRDefault="0097793B" w:rsidP="0097793B">
          <w:pPr>
            <w:pStyle w:val="Footer"/>
            <w:bidi/>
            <w:rPr>
              <w:b/>
              <w:bCs/>
              <w:sz w:val="20"/>
              <w:szCs w:val="18"/>
              <w:rtl/>
            </w:rPr>
          </w:pPr>
          <w:r w:rsidRPr="007F6C51">
            <w:rPr>
              <w:rFonts w:hint="cs"/>
              <w:b/>
              <w:bCs/>
              <w:sz w:val="20"/>
              <w:szCs w:val="18"/>
              <w:rtl/>
            </w:rPr>
            <w:t>تاریخ تهیه:</w:t>
          </w:r>
        </w:p>
      </w:tc>
    </w:tr>
    <w:tr w:rsidR="0097793B" w:rsidRPr="007F6C51" w14:paraId="104209E0" w14:textId="77777777" w:rsidTr="005A6AD7">
      <w:tc>
        <w:tcPr>
          <w:tcW w:w="2367" w:type="dxa"/>
        </w:tcPr>
        <w:p w14:paraId="68082E31" w14:textId="7133D18E" w:rsidR="0097793B" w:rsidRPr="007F6C51" w:rsidRDefault="0097793B" w:rsidP="0097793B">
          <w:pPr>
            <w:pStyle w:val="Footer"/>
            <w:bidi/>
            <w:rPr>
              <w:b/>
              <w:bCs/>
              <w:sz w:val="20"/>
              <w:szCs w:val="18"/>
              <w:rtl/>
              <w:lang w:bidi="fa-IR"/>
            </w:rPr>
          </w:pPr>
          <w:r w:rsidRPr="007F6C51">
            <w:rPr>
              <w:rFonts w:hint="cs"/>
              <w:b/>
              <w:bCs/>
              <w:sz w:val="20"/>
              <w:szCs w:val="18"/>
              <w:rtl/>
            </w:rPr>
            <w:t>گروه کاربست نتایج تحقیقات</w:t>
          </w:r>
        </w:p>
      </w:tc>
      <w:tc>
        <w:tcPr>
          <w:tcW w:w="2395" w:type="dxa"/>
        </w:tcPr>
        <w:p w14:paraId="1CE0FF78" w14:textId="6051FE24" w:rsidR="0097793B" w:rsidRPr="007F6C51" w:rsidRDefault="0097793B" w:rsidP="0097793B">
          <w:pPr>
            <w:pStyle w:val="Footer"/>
            <w:bidi/>
            <w:rPr>
              <w:b/>
              <w:bCs/>
              <w:sz w:val="20"/>
              <w:szCs w:val="18"/>
              <w:rtl/>
            </w:rPr>
          </w:pPr>
        </w:p>
      </w:tc>
      <w:tc>
        <w:tcPr>
          <w:tcW w:w="2254" w:type="dxa"/>
        </w:tcPr>
        <w:p w14:paraId="3DF1A240" w14:textId="39EF867E" w:rsidR="0097793B" w:rsidRPr="007F6C51" w:rsidRDefault="0097793B" w:rsidP="0097793B">
          <w:pPr>
            <w:pStyle w:val="Footer"/>
            <w:bidi/>
            <w:rPr>
              <w:b/>
              <w:bCs/>
              <w:sz w:val="20"/>
              <w:szCs w:val="18"/>
              <w:rtl/>
            </w:rPr>
          </w:pPr>
        </w:p>
      </w:tc>
      <w:tc>
        <w:tcPr>
          <w:tcW w:w="2344" w:type="dxa"/>
        </w:tcPr>
        <w:p w14:paraId="7EB5671F" w14:textId="6EB1B910" w:rsidR="0097793B" w:rsidRPr="007F6C51" w:rsidRDefault="0097793B" w:rsidP="0097793B">
          <w:pPr>
            <w:pStyle w:val="Footer"/>
            <w:bidi/>
            <w:rPr>
              <w:b/>
              <w:bCs/>
              <w:sz w:val="20"/>
              <w:szCs w:val="18"/>
              <w:rtl/>
            </w:rPr>
          </w:pPr>
          <w:r w:rsidRPr="007F6C51">
            <w:rPr>
              <w:rFonts w:hint="cs"/>
              <w:b/>
              <w:bCs/>
              <w:sz w:val="20"/>
              <w:szCs w:val="18"/>
              <w:rtl/>
            </w:rPr>
            <w:t>3/08/1403</w:t>
          </w:r>
        </w:p>
      </w:tc>
    </w:tr>
  </w:tbl>
  <w:p w14:paraId="507AEB82" w14:textId="77777777" w:rsidR="00AA6739" w:rsidRPr="007F6C51" w:rsidRDefault="00AA6739" w:rsidP="00AA6739">
    <w:pPr>
      <w:pStyle w:val="Footer"/>
      <w:bidi/>
      <w:rPr>
        <w:b/>
        <w:b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11027" w14:textId="77777777" w:rsidR="00FD6CF0" w:rsidRDefault="00FD6CF0" w:rsidP="00AA6739">
      <w:pPr>
        <w:spacing w:after="0" w:line="240" w:lineRule="auto"/>
      </w:pPr>
      <w:r>
        <w:separator/>
      </w:r>
    </w:p>
  </w:footnote>
  <w:footnote w:type="continuationSeparator" w:id="0">
    <w:p w14:paraId="20829BA7" w14:textId="77777777" w:rsidR="00FD6CF0" w:rsidRDefault="00FD6CF0" w:rsidP="00AA6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165" w:type="dxa"/>
      <w:tblInd w:w="-36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30"/>
      <w:gridCol w:w="5400"/>
      <w:gridCol w:w="2335"/>
    </w:tblGrid>
    <w:tr w:rsidR="00AA6739" w14:paraId="72491A9D" w14:textId="77777777" w:rsidTr="005A6AD7">
      <w:tc>
        <w:tcPr>
          <w:tcW w:w="2430" w:type="dxa"/>
        </w:tcPr>
        <w:p w14:paraId="6B8E89D5" w14:textId="564AA3B1" w:rsidR="002F3851" w:rsidRDefault="009730FE" w:rsidP="002F3851">
          <w:pPr>
            <w:pStyle w:val="Header"/>
            <w:bidi/>
            <w:jc w:val="center"/>
            <w:rPr>
              <w:b/>
              <w:bCs/>
              <w:sz w:val="16"/>
              <w:szCs w:val="14"/>
              <w:rtl/>
            </w:rPr>
          </w:pPr>
          <w:r>
            <w:rPr>
              <w:rFonts w:hint="cs"/>
              <w:b/>
              <w:bCs/>
              <w:noProof/>
              <w:sz w:val="16"/>
              <w:szCs w:val="14"/>
              <w:rtl/>
            </w:rPr>
            <w:drawing>
              <wp:anchor distT="0" distB="0" distL="114300" distR="114300" simplePos="0" relativeHeight="251658240" behindDoc="0" locked="0" layoutInCell="1" allowOverlap="1" wp14:anchorId="3C83AB4F" wp14:editId="5A73EAEB">
                <wp:simplePos x="0" y="0"/>
                <wp:positionH relativeFrom="column">
                  <wp:posOffset>156845</wp:posOffset>
                </wp:positionH>
                <wp:positionV relativeFrom="paragraph">
                  <wp:posOffset>0</wp:posOffset>
                </wp:positionV>
                <wp:extent cx="1057275" cy="640080"/>
                <wp:effectExtent l="0" t="0" r="9525" b="7620"/>
                <wp:wrapTopAndBottom/>
                <wp:docPr id="16386834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83448" name="Picture 1638683448"/>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057275" cy="640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6739" w:rsidRPr="001A35F1">
            <w:rPr>
              <w:rFonts w:hint="cs"/>
              <w:b/>
              <w:bCs/>
              <w:sz w:val="16"/>
              <w:szCs w:val="14"/>
              <w:rtl/>
            </w:rPr>
            <w:t>مرکز توسعه</w:t>
          </w:r>
          <w:r w:rsidR="002F3851">
            <w:rPr>
              <w:rFonts w:hint="cs"/>
              <w:b/>
              <w:bCs/>
              <w:sz w:val="16"/>
              <w:szCs w:val="14"/>
              <w:rtl/>
            </w:rPr>
            <w:t xml:space="preserve"> و هماهنگی اطلاعات</w:t>
          </w:r>
        </w:p>
        <w:p w14:paraId="2A7883CF" w14:textId="6F85655D" w:rsidR="00AA6739" w:rsidRPr="002F3851" w:rsidRDefault="002F3851" w:rsidP="002F3851">
          <w:pPr>
            <w:pStyle w:val="Header"/>
            <w:bidi/>
            <w:jc w:val="center"/>
            <w:rPr>
              <w:b/>
              <w:bCs/>
              <w:sz w:val="16"/>
              <w:szCs w:val="14"/>
              <w:rtl/>
            </w:rPr>
          </w:pPr>
          <w:r>
            <w:rPr>
              <w:rFonts w:hint="cs"/>
              <w:b/>
              <w:bCs/>
              <w:sz w:val="16"/>
              <w:szCs w:val="14"/>
              <w:rtl/>
            </w:rPr>
            <w:t>و انتشارات علمی</w:t>
          </w:r>
        </w:p>
      </w:tc>
      <w:tc>
        <w:tcPr>
          <w:tcW w:w="5400" w:type="dxa"/>
        </w:tcPr>
        <w:p w14:paraId="5BF671DC" w14:textId="77777777" w:rsidR="00544FCF" w:rsidRDefault="002F3851" w:rsidP="009730FE">
          <w:pPr>
            <w:pStyle w:val="Header"/>
            <w:bidi/>
            <w:jc w:val="center"/>
            <w:rPr>
              <w:rFonts w:cs="B Titr"/>
              <w:sz w:val="28"/>
              <w:szCs w:val="24"/>
            </w:rPr>
          </w:pPr>
          <w:r>
            <w:rPr>
              <w:rFonts w:cs="B Titr" w:hint="cs"/>
              <w:sz w:val="28"/>
              <w:szCs w:val="24"/>
              <w:rtl/>
            </w:rPr>
            <w:t xml:space="preserve">فرم </w:t>
          </w:r>
          <w:r w:rsidR="005E2B09">
            <w:rPr>
              <w:rFonts w:cs="B Titr" w:hint="cs"/>
              <w:sz w:val="28"/>
              <w:szCs w:val="24"/>
              <w:rtl/>
            </w:rPr>
            <w:t>پیام پژوهشی</w:t>
          </w:r>
        </w:p>
        <w:p w14:paraId="6C6561A8" w14:textId="7DA05009" w:rsidR="009730FE" w:rsidRPr="001A35F1" w:rsidRDefault="00544FCF" w:rsidP="00544FCF">
          <w:pPr>
            <w:pStyle w:val="Header"/>
            <w:bidi/>
            <w:jc w:val="center"/>
            <w:rPr>
              <w:rFonts w:cs="B Titr"/>
              <w:sz w:val="28"/>
              <w:szCs w:val="24"/>
              <w:rtl/>
            </w:rPr>
          </w:pPr>
          <w:r>
            <w:rPr>
              <w:rFonts w:cs="B Titr" w:hint="cs"/>
              <w:sz w:val="28"/>
              <w:szCs w:val="24"/>
              <w:rtl/>
              <w:lang w:bidi="fa-IR"/>
            </w:rPr>
            <w:t>(ترجمان دانش)</w:t>
          </w:r>
          <w:r w:rsidR="005E2B09">
            <w:rPr>
              <w:rFonts w:cs="B Titr" w:hint="cs"/>
              <w:sz w:val="28"/>
              <w:szCs w:val="24"/>
              <w:rtl/>
            </w:rPr>
            <w:t xml:space="preserve"> </w:t>
          </w:r>
          <w:r w:rsidR="002F3851">
            <w:rPr>
              <w:rFonts w:cs="B Titr" w:hint="cs"/>
              <w:sz w:val="28"/>
              <w:szCs w:val="24"/>
              <w:rtl/>
            </w:rPr>
            <w:t xml:space="preserve"> </w:t>
          </w:r>
        </w:p>
      </w:tc>
      <w:tc>
        <w:tcPr>
          <w:tcW w:w="2335" w:type="dxa"/>
        </w:tcPr>
        <w:p w14:paraId="0860527C" w14:textId="18B68D54" w:rsidR="00965D68" w:rsidRDefault="00544FCF" w:rsidP="00965D68">
          <w:pPr>
            <w:pStyle w:val="Header"/>
            <w:bidi/>
            <w:rPr>
              <w:rtl/>
              <w:lang w:bidi="fa-IR"/>
            </w:rPr>
          </w:pPr>
          <w:r w:rsidRPr="00544FCF">
            <w:rPr>
              <w:noProof/>
              <w:rtl/>
            </w:rPr>
            <w:drawing>
              <wp:inline distT="0" distB="0" distL="0" distR="0" wp14:anchorId="75D70DC2" wp14:editId="09ED9534">
                <wp:extent cx="752475" cy="752475"/>
                <wp:effectExtent l="0" t="0" r="9525" b="9525"/>
                <wp:docPr id="1" name="Picture 1" descr="C:\Users\hesamifardm1\Deskto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samifardm1\Desktop\imag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r>
  </w:tbl>
  <w:p w14:paraId="03944C4B" w14:textId="77777777" w:rsidR="00AA6739" w:rsidRDefault="00AA6739" w:rsidP="00AA6739">
    <w:pPr>
      <w:pStyle w:val="Header"/>
      <w:bid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8E5"/>
    <w:multiLevelType w:val="multilevel"/>
    <w:tmpl w:val="BED2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239C5"/>
    <w:multiLevelType w:val="hybridMultilevel"/>
    <w:tmpl w:val="CE787FB4"/>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1033371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13419F6"/>
    <w:multiLevelType w:val="hybridMultilevel"/>
    <w:tmpl w:val="75BE860A"/>
    <w:lvl w:ilvl="0" w:tplc="A768C210">
      <w:start w:val="1"/>
      <w:numFmt w:val="bullet"/>
      <w:lvlText w:val=""/>
      <w:lvlJc w:val="left"/>
      <w:pPr>
        <w:tabs>
          <w:tab w:val="num" w:pos="927"/>
        </w:tabs>
        <w:ind w:left="927" w:hanging="360"/>
      </w:pPr>
      <w:rPr>
        <w:rFonts w:ascii="Symbol" w:hAnsi="Symbol" w:hint="default"/>
        <w:color w:val="auto"/>
      </w:rPr>
    </w:lvl>
    <w:lvl w:ilvl="1" w:tplc="AB126F96">
      <w:start w:val="1"/>
      <w:numFmt w:val="bullet"/>
      <w:pStyle w:val="2"/>
      <w:lvlText w:val=""/>
      <w:lvlJc w:val="left"/>
      <w:pPr>
        <w:tabs>
          <w:tab w:val="num" w:pos="2007"/>
        </w:tabs>
        <w:ind w:left="2007" w:hanging="360"/>
      </w:pPr>
      <w:rPr>
        <w:rFonts w:ascii="Symbol" w:hAnsi="Symbol" w:hint="default"/>
        <w:b w:val="0"/>
        <w:i w:val="0"/>
        <w:color w:val="auto"/>
        <w:sz w:val="24"/>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2A74BA6"/>
    <w:multiLevelType w:val="hybridMultilevel"/>
    <w:tmpl w:val="E162E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15D75"/>
    <w:multiLevelType w:val="multilevel"/>
    <w:tmpl w:val="4E2A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4316A"/>
    <w:multiLevelType w:val="multilevel"/>
    <w:tmpl w:val="E494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9B683A"/>
    <w:multiLevelType w:val="multilevel"/>
    <w:tmpl w:val="66F2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22375"/>
    <w:multiLevelType w:val="hybridMultilevel"/>
    <w:tmpl w:val="D028277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15:restartNumberingAfterBreak="0">
    <w:nsid w:val="439D1C39"/>
    <w:multiLevelType w:val="hybridMultilevel"/>
    <w:tmpl w:val="F68A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C37BB2"/>
    <w:multiLevelType w:val="hybridMultilevel"/>
    <w:tmpl w:val="4ADC4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5451C7"/>
    <w:multiLevelType w:val="multilevel"/>
    <w:tmpl w:val="ED92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D5015A"/>
    <w:multiLevelType w:val="hybridMultilevel"/>
    <w:tmpl w:val="1A82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3E201C"/>
    <w:multiLevelType w:val="hybridMultilevel"/>
    <w:tmpl w:val="314E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7"/>
  </w:num>
  <w:num w:numId="4">
    <w:abstractNumId w:val="6"/>
  </w:num>
  <w:num w:numId="5">
    <w:abstractNumId w:val="9"/>
  </w:num>
  <w:num w:numId="6">
    <w:abstractNumId w:val="13"/>
  </w:num>
  <w:num w:numId="7">
    <w:abstractNumId w:val="12"/>
  </w:num>
  <w:num w:numId="8">
    <w:abstractNumId w:val="0"/>
  </w:num>
  <w:num w:numId="9">
    <w:abstractNumId w:val="1"/>
  </w:num>
  <w:num w:numId="10">
    <w:abstractNumId w:val="8"/>
  </w:num>
  <w:num w:numId="11">
    <w:abstractNumId w:val="4"/>
  </w:num>
  <w:num w:numId="12">
    <w:abstractNumId w:val="3"/>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39"/>
    <w:rsid w:val="00081B5F"/>
    <w:rsid w:val="000912D6"/>
    <w:rsid w:val="000B044D"/>
    <w:rsid w:val="000B1A47"/>
    <w:rsid w:val="000D10D5"/>
    <w:rsid w:val="000E3773"/>
    <w:rsid w:val="000E56E4"/>
    <w:rsid w:val="000F3D7B"/>
    <w:rsid w:val="000F4B2B"/>
    <w:rsid w:val="00105DA3"/>
    <w:rsid w:val="00110773"/>
    <w:rsid w:val="0012440A"/>
    <w:rsid w:val="00142885"/>
    <w:rsid w:val="001A35F1"/>
    <w:rsid w:val="001B3882"/>
    <w:rsid w:val="001D3A0B"/>
    <w:rsid w:val="001D3BAD"/>
    <w:rsid w:val="001E2D90"/>
    <w:rsid w:val="00213A52"/>
    <w:rsid w:val="00216CA1"/>
    <w:rsid w:val="00222DE4"/>
    <w:rsid w:val="00233F6E"/>
    <w:rsid w:val="00266455"/>
    <w:rsid w:val="00271C6E"/>
    <w:rsid w:val="002D0D96"/>
    <w:rsid w:val="002F35E9"/>
    <w:rsid w:val="002F3851"/>
    <w:rsid w:val="00305361"/>
    <w:rsid w:val="003156AF"/>
    <w:rsid w:val="00350323"/>
    <w:rsid w:val="00365CC2"/>
    <w:rsid w:val="0037507B"/>
    <w:rsid w:val="00380CDE"/>
    <w:rsid w:val="003853E4"/>
    <w:rsid w:val="003D4893"/>
    <w:rsid w:val="0046016C"/>
    <w:rsid w:val="004A6BFF"/>
    <w:rsid w:val="00544FCF"/>
    <w:rsid w:val="0055114C"/>
    <w:rsid w:val="0057587A"/>
    <w:rsid w:val="005A6AD7"/>
    <w:rsid w:val="005B34C7"/>
    <w:rsid w:val="005C75FF"/>
    <w:rsid w:val="005E1B66"/>
    <w:rsid w:val="005E2B09"/>
    <w:rsid w:val="005E5682"/>
    <w:rsid w:val="006141A5"/>
    <w:rsid w:val="006635FC"/>
    <w:rsid w:val="0067709B"/>
    <w:rsid w:val="00690FD8"/>
    <w:rsid w:val="006B6DBF"/>
    <w:rsid w:val="006F0B76"/>
    <w:rsid w:val="007F6C51"/>
    <w:rsid w:val="008F4D7E"/>
    <w:rsid w:val="00944340"/>
    <w:rsid w:val="00965D68"/>
    <w:rsid w:val="00970918"/>
    <w:rsid w:val="009730FE"/>
    <w:rsid w:val="0097793B"/>
    <w:rsid w:val="009947D8"/>
    <w:rsid w:val="009C686F"/>
    <w:rsid w:val="009E4F82"/>
    <w:rsid w:val="009F1DFE"/>
    <w:rsid w:val="00A2206A"/>
    <w:rsid w:val="00A26711"/>
    <w:rsid w:val="00A42C27"/>
    <w:rsid w:val="00A71E26"/>
    <w:rsid w:val="00A81C31"/>
    <w:rsid w:val="00AA6739"/>
    <w:rsid w:val="00AA7CAA"/>
    <w:rsid w:val="00AF0913"/>
    <w:rsid w:val="00B87519"/>
    <w:rsid w:val="00BD161E"/>
    <w:rsid w:val="00BF17F5"/>
    <w:rsid w:val="00BF459E"/>
    <w:rsid w:val="00C451F1"/>
    <w:rsid w:val="00C62D0E"/>
    <w:rsid w:val="00C84B52"/>
    <w:rsid w:val="00C9325B"/>
    <w:rsid w:val="00CC144B"/>
    <w:rsid w:val="00CD4B95"/>
    <w:rsid w:val="00D77ACC"/>
    <w:rsid w:val="00DC718C"/>
    <w:rsid w:val="00E11918"/>
    <w:rsid w:val="00E21A45"/>
    <w:rsid w:val="00E37FCC"/>
    <w:rsid w:val="00F048A8"/>
    <w:rsid w:val="00F21F89"/>
    <w:rsid w:val="00F241DF"/>
    <w:rsid w:val="00F37250"/>
    <w:rsid w:val="00F95520"/>
    <w:rsid w:val="00FC538C"/>
    <w:rsid w:val="00FD6C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A046"/>
  <w15:chartTrackingRefBased/>
  <w15:docId w15:val="{CF9F6625-A744-4473-A702-0FB8742F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فصل,فصل ها,بخش اصلی,مطالب,onvan,فهرست آقای علایی,تیتر اصلی,Char,متن اصلی"/>
    <w:basedOn w:val="Normal"/>
    <w:next w:val="Normal"/>
    <w:link w:val="Heading1Char"/>
    <w:uiPriority w:val="9"/>
    <w:qFormat/>
    <w:rsid w:val="00A81C31"/>
    <w:pPr>
      <w:keepNext/>
      <w:numPr>
        <w:numId w:val="13"/>
      </w:numPr>
      <w:bidi/>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qFormat/>
    <w:rsid w:val="00A81C31"/>
    <w:pPr>
      <w:keepNext/>
      <w:numPr>
        <w:ilvl w:val="1"/>
        <w:numId w:val="13"/>
      </w:numPr>
      <w:bidi/>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A81C31"/>
    <w:pPr>
      <w:keepNext/>
      <w:numPr>
        <w:ilvl w:val="2"/>
        <w:numId w:val="13"/>
      </w:numPr>
      <w:bidi/>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A81C31"/>
    <w:pPr>
      <w:keepNext/>
      <w:numPr>
        <w:ilvl w:val="3"/>
        <w:numId w:val="13"/>
      </w:numPr>
      <w:bidi/>
      <w:spacing w:before="240" w:after="60" w:line="240" w:lineRule="auto"/>
      <w:outlineLvl w:val="3"/>
    </w:pPr>
    <w:rPr>
      <w:rFonts w:ascii="Times New Roman" w:eastAsia="Times New Roman" w:hAnsi="Times New Roman" w:cs="Lotus"/>
      <w:b/>
      <w:bCs/>
      <w:sz w:val="28"/>
      <w:szCs w:val="28"/>
    </w:rPr>
  </w:style>
  <w:style w:type="paragraph" w:styleId="Heading5">
    <w:name w:val="heading 5"/>
    <w:basedOn w:val="Normal"/>
    <w:next w:val="Normal"/>
    <w:link w:val="Heading5Char"/>
    <w:uiPriority w:val="9"/>
    <w:qFormat/>
    <w:rsid w:val="00A81C31"/>
    <w:pPr>
      <w:numPr>
        <w:ilvl w:val="4"/>
        <w:numId w:val="13"/>
      </w:numPr>
      <w:bidi/>
      <w:spacing w:before="240" w:after="60" w:line="240" w:lineRule="auto"/>
      <w:outlineLvl w:val="4"/>
    </w:pPr>
    <w:rPr>
      <w:rFonts w:ascii="Times New Roman" w:eastAsia="Times New Roman" w:hAnsi="Times New Roman" w:cs="Lotus"/>
      <w:b/>
      <w:bCs/>
      <w:i/>
      <w:iCs/>
      <w:sz w:val="26"/>
      <w:szCs w:val="26"/>
    </w:rPr>
  </w:style>
  <w:style w:type="paragraph" w:styleId="Heading6">
    <w:name w:val="heading 6"/>
    <w:basedOn w:val="Normal"/>
    <w:next w:val="Normal"/>
    <w:link w:val="Heading6Char"/>
    <w:uiPriority w:val="9"/>
    <w:qFormat/>
    <w:rsid w:val="00A81C31"/>
    <w:pPr>
      <w:numPr>
        <w:ilvl w:val="5"/>
        <w:numId w:val="13"/>
      </w:numPr>
      <w:bidi/>
      <w:spacing w:before="240" w:after="60" w:line="240" w:lineRule="auto"/>
      <w:outlineLvl w:val="5"/>
    </w:pPr>
    <w:rPr>
      <w:rFonts w:ascii="Times New Roman" w:eastAsia="Times New Roman" w:hAnsi="Times New Roman" w:cs="Lotus"/>
      <w:b/>
      <w:bCs/>
      <w:sz w:val="22"/>
    </w:rPr>
  </w:style>
  <w:style w:type="paragraph" w:styleId="Heading7">
    <w:name w:val="heading 7"/>
    <w:basedOn w:val="Normal"/>
    <w:next w:val="Normal"/>
    <w:link w:val="Heading7Char"/>
    <w:uiPriority w:val="9"/>
    <w:qFormat/>
    <w:rsid w:val="00A81C31"/>
    <w:pPr>
      <w:numPr>
        <w:ilvl w:val="6"/>
        <w:numId w:val="13"/>
      </w:numPr>
      <w:bidi/>
      <w:spacing w:before="240" w:after="60" w:line="240" w:lineRule="auto"/>
      <w:outlineLvl w:val="6"/>
    </w:pPr>
    <w:rPr>
      <w:rFonts w:ascii="Times New Roman" w:eastAsia="Times New Roman" w:hAnsi="Times New Roman" w:cs="Lotus"/>
      <w:szCs w:val="28"/>
    </w:rPr>
  </w:style>
  <w:style w:type="paragraph" w:styleId="Heading8">
    <w:name w:val="heading 8"/>
    <w:basedOn w:val="Normal"/>
    <w:next w:val="Normal"/>
    <w:link w:val="Heading8Char"/>
    <w:uiPriority w:val="9"/>
    <w:qFormat/>
    <w:rsid w:val="00A81C31"/>
    <w:pPr>
      <w:numPr>
        <w:ilvl w:val="7"/>
        <w:numId w:val="13"/>
      </w:numPr>
      <w:bidi/>
      <w:spacing w:before="240" w:after="60" w:line="240" w:lineRule="auto"/>
      <w:outlineLvl w:val="7"/>
    </w:pPr>
    <w:rPr>
      <w:rFonts w:ascii="Times New Roman" w:eastAsia="Times New Roman" w:hAnsi="Times New Roman" w:cs="Lotus"/>
      <w:i/>
      <w:iCs/>
      <w:szCs w:val="28"/>
    </w:rPr>
  </w:style>
  <w:style w:type="paragraph" w:styleId="Heading9">
    <w:name w:val="heading 9"/>
    <w:basedOn w:val="Normal"/>
    <w:next w:val="Normal"/>
    <w:link w:val="Heading9Char"/>
    <w:uiPriority w:val="9"/>
    <w:qFormat/>
    <w:rsid w:val="00A81C31"/>
    <w:pPr>
      <w:numPr>
        <w:ilvl w:val="8"/>
        <w:numId w:val="13"/>
      </w:numPr>
      <w:bidi/>
      <w:spacing w:before="240" w:after="6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739"/>
  </w:style>
  <w:style w:type="paragraph" w:styleId="Footer">
    <w:name w:val="footer"/>
    <w:basedOn w:val="Normal"/>
    <w:link w:val="FooterChar"/>
    <w:uiPriority w:val="99"/>
    <w:unhideWhenUsed/>
    <w:rsid w:val="00AA6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739"/>
  </w:style>
  <w:style w:type="table" w:styleId="TableGrid">
    <w:name w:val="Table Grid"/>
    <w:basedOn w:val="TableNormal"/>
    <w:uiPriority w:val="39"/>
    <w:rsid w:val="00AA6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851"/>
    <w:pPr>
      <w:ind w:left="720"/>
      <w:contextualSpacing/>
    </w:pPr>
    <w:rPr>
      <w:rFonts w:cstheme="minorBidi"/>
      <w:kern w:val="2"/>
      <w:sz w:val="22"/>
      <w14:ligatures w14:val="standardContextual"/>
    </w:rPr>
  </w:style>
  <w:style w:type="character" w:customStyle="1" w:styleId="Heading1Char">
    <w:name w:val="Heading 1 Char"/>
    <w:aliases w:val="Heading 1فصل Char,فصل ها Char,بخش اصلی Char,مطالب Char,onvan Char,فهرست آقای علایی Char,تیتر اصلی Char,Char Char,متن اصلی Char"/>
    <w:basedOn w:val="DefaultParagraphFont"/>
    <w:link w:val="Heading1"/>
    <w:uiPriority w:val="9"/>
    <w:rsid w:val="00A81C31"/>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A81C31"/>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A81C31"/>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A81C31"/>
    <w:rPr>
      <w:rFonts w:ascii="Times New Roman" w:eastAsia="Times New Roman" w:hAnsi="Times New Roman" w:cs="Lotus"/>
      <w:b/>
      <w:bCs/>
      <w:sz w:val="28"/>
      <w:szCs w:val="28"/>
    </w:rPr>
  </w:style>
  <w:style w:type="character" w:customStyle="1" w:styleId="Heading5Char">
    <w:name w:val="Heading 5 Char"/>
    <w:basedOn w:val="DefaultParagraphFont"/>
    <w:link w:val="Heading5"/>
    <w:uiPriority w:val="9"/>
    <w:rsid w:val="00A81C31"/>
    <w:rPr>
      <w:rFonts w:ascii="Times New Roman" w:eastAsia="Times New Roman" w:hAnsi="Times New Roman" w:cs="Lotus"/>
      <w:b/>
      <w:bCs/>
      <w:i/>
      <w:iCs/>
      <w:sz w:val="26"/>
      <w:szCs w:val="26"/>
    </w:rPr>
  </w:style>
  <w:style w:type="character" w:customStyle="1" w:styleId="Heading6Char">
    <w:name w:val="Heading 6 Char"/>
    <w:basedOn w:val="DefaultParagraphFont"/>
    <w:link w:val="Heading6"/>
    <w:uiPriority w:val="9"/>
    <w:rsid w:val="00A81C31"/>
    <w:rPr>
      <w:rFonts w:ascii="Times New Roman" w:eastAsia="Times New Roman" w:hAnsi="Times New Roman" w:cs="Lotus"/>
      <w:b/>
      <w:bCs/>
      <w:sz w:val="22"/>
    </w:rPr>
  </w:style>
  <w:style w:type="character" w:customStyle="1" w:styleId="Heading7Char">
    <w:name w:val="Heading 7 Char"/>
    <w:basedOn w:val="DefaultParagraphFont"/>
    <w:link w:val="Heading7"/>
    <w:uiPriority w:val="9"/>
    <w:rsid w:val="00A81C31"/>
    <w:rPr>
      <w:rFonts w:ascii="Times New Roman" w:eastAsia="Times New Roman" w:hAnsi="Times New Roman" w:cs="Lotus"/>
      <w:szCs w:val="28"/>
    </w:rPr>
  </w:style>
  <w:style w:type="character" w:customStyle="1" w:styleId="Heading8Char">
    <w:name w:val="Heading 8 Char"/>
    <w:basedOn w:val="DefaultParagraphFont"/>
    <w:link w:val="Heading8"/>
    <w:uiPriority w:val="9"/>
    <w:rsid w:val="00A81C31"/>
    <w:rPr>
      <w:rFonts w:ascii="Times New Roman" w:eastAsia="Times New Roman" w:hAnsi="Times New Roman" w:cs="Lotus"/>
      <w:i/>
      <w:iCs/>
      <w:szCs w:val="28"/>
    </w:rPr>
  </w:style>
  <w:style w:type="character" w:customStyle="1" w:styleId="Heading9Char">
    <w:name w:val="Heading 9 Char"/>
    <w:basedOn w:val="DefaultParagraphFont"/>
    <w:link w:val="Heading9"/>
    <w:uiPriority w:val="9"/>
    <w:rsid w:val="00A81C31"/>
    <w:rPr>
      <w:rFonts w:ascii="Arial" w:eastAsia="Times New Roman" w:hAnsi="Arial" w:cs="Arial"/>
      <w:sz w:val="22"/>
    </w:rPr>
  </w:style>
  <w:style w:type="paragraph" w:customStyle="1" w:styleId="2">
    <w:name w:val="نشانه گذاري 2"/>
    <w:basedOn w:val="Normal"/>
    <w:rsid w:val="00A81C31"/>
    <w:pPr>
      <w:widowControl w:val="0"/>
      <w:numPr>
        <w:ilvl w:val="1"/>
        <w:numId w:val="12"/>
      </w:numPr>
      <w:tabs>
        <w:tab w:val="clear" w:pos="2007"/>
        <w:tab w:val="left" w:pos="1474"/>
      </w:tabs>
      <w:bidi/>
      <w:spacing w:after="0" w:line="288" w:lineRule="auto"/>
      <w:ind w:left="1474" w:hanging="340"/>
      <w:jc w:val="lowKashida"/>
    </w:pPr>
    <w:rPr>
      <w:rFonts w:ascii="Times New Roman" w:eastAsia="Times New Roman" w:hAnsi="Times New Roman" w:cs="Lotus"/>
      <w:szCs w:val="28"/>
      <w:lang w:bidi="fa-IR"/>
    </w:rPr>
  </w:style>
  <w:style w:type="paragraph" w:customStyle="1" w:styleId="a">
    <w:name w:val="متن"/>
    <w:link w:val="Char"/>
    <w:qFormat/>
    <w:rsid w:val="00A81C31"/>
    <w:pPr>
      <w:widowControl w:val="0"/>
      <w:bidi/>
      <w:spacing w:after="0" w:line="288" w:lineRule="auto"/>
      <w:jc w:val="lowKashida"/>
    </w:pPr>
    <w:rPr>
      <w:rFonts w:ascii="Times New Roman" w:eastAsia="Times New Roman" w:hAnsi="Times New Roman" w:cs="Lotus"/>
      <w:szCs w:val="28"/>
    </w:rPr>
  </w:style>
  <w:style w:type="character" w:customStyle="1" w:styleId="Char">
    <w:name w:val="متن Char"/>
    <w:basedOn w:val="DefaultParagraphFont"/>
    <w:link w:val="a"/>
    <w:rsid w:val="00A81C31"/>
    <w:rPr>
      <w:rFonts w:ascii="Times New Roman" w:eastAsia="Times New Roman" w:hAnsi="Times New Roman" w:cs="Lotus"/>
      <w:szCs w:val="28"/>
    </w:rPr>
  </w:style>
  <w:style w:type="character" w:styleId="Hyperlink">
    <w:name w:val="Hyperlink"/>
    <w:basedOn w:val="DefaultParagraphFont"/>
    <w:uiPriority w:val="99"/>
    <w:unhideWhenUsed/>
    <w:rsid w:val="00A81C31"/>
    <w:rPr>
      <w:color w:val="0563C1" w:themeColor="hyperlink"/>
      <w:u w:val="single"/>
    </w:rPr>
  </w:style>
  <w:style w:type="paragraph" w:customStyle="1" w:styleId="EndNoteBibliography">
    <w:name w:val="EndNote Bibliography"/>
    <w:basedOn w:val="Normal"/>
    <w:link w:val="EndNoteBibliographyChar"/>
    <w:rsid w:val="00A81C31"/>
    <w:pPr>
      <w:spacing w:line="24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A81C31"/>
    <w:rPr>
      <w:rFonts w:ascii="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741778">
      <w:bodyDiv w:val="1"/>
      <w:marLeft w:val="0"/>
      <w:marRight w:val="0"/>
      <w:marTop w:val="0"/>
      <w:marBottom w:val="0"/>
      <w:divBdr>
        <w:top w:val="none" w:sz="0" w:space="0" w:color="auto"/>
        <w:left w:val="none" w:sz="0" w:space="0" w:color="auto"/>
        <w:bottom w:val="none" w:sz="0" w:space="0" w:color="auto"/>
        <w:right w:val="none" w:sz="0" w:space="0" w:color="auto"/>
      </w:divBdr>
    </w:div>
    <w:div w:id="185357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jganansari0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23AE0-87D5-410D-B933-74F2FA4B6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حسامی فرد مینا</cp:lastModifiedBy>
  <cp:revision>4</cp:revision>
  <cp:lastPrinted>2024-11-24T08:04:00Z</cp:lastPrinted>
  <dcterms:created xsi:type="dcterms:W3CDTF">2025-08-18T04:43:00Z</dcterms:created>
  <dcterms:modified xsi:type="dcterms:W3CDTF">2025-08-25T07:37:00Z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c01fb9d3-63ab-432f-8a74-80b3ce53fcdf</vt:lpwstr>
  </property>
</Properties>
</file>